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lenraster"/>
        <w:tblW w:w="0" w:type="auto"/>
        <w:tblBorders>
          <w:insideH w:val="none" w:sz="0" w:space="0" w:color="auto"/>
          <w:insideV w:val="none" w:sz="0" w:space="0" w:color="auto"/>
        </w:tblBorders>
        <w:tblLook w:val="04A0" w:firstRow="1" w:lastRow="0" w:firstColumn="1" w:lastColumn="0" w:noHBand="0" w:noVBand="1"/>
      </w:tblPr>
      <w:tblGrid>
        <w:gridCol w:w="9062"/>
      </w:tblGrid>
      <w:tr w:rsidR="00514520" w:rsidRPr="00E10195" w:rsidTr="00446DD8">
        <w:trPr>
          <w:trHeight w:val="510"/>
        </w:trPr>
        <w:tc>
          <w:tcPr>
            <w:tcW w:w="9062" w:type="dxa"/>
            <w:tcBorders>
              <w:top w:val="single" w:sz="4" w:space="0" w:color="auto"/>
              <w:bottom w:val="single" w:sz="4" w:space="0" w:color="auto"/>
            </w:tcBorders>
            <w:shd w:val="clear" w:color="auto" w:fill="D9D9D9" w:themeFill="background1" w:themeFillShade="D9"/>
            <w:vAlign w:val="center"/>
          </w:tcPr>
          <w:p w:rsidR="00514520" w:rsidRPr="00E10195" w:rsidRDefault="00446DD8" w:rsidP="00446DD8">
            <w:pPr>
              <w:jc w:val="center"/>
              <w:outlineLvl w:val="2"/>
              <w:rPr>
                <w:rFonts w:ascii="Arial" w:eastAsia="Times New Roman" w:hAnsi="Arial" w:cs="Arial"/>
                <w:b/>
                <w:bCs/>
                <w:color w:val="000000"/>
                <w:kern w:val="0"/>
                <w:sz w:val="18"/>
                <w:szCs w:val="18"/>
                <w:lang w:eastAsia="de-DE"/>
                <w14:ligatures w14:val="none"/>
              </w:rPr>
            </w:pPr>
            <w:r>
              <w:rPr>
                <w:rFonts w:ascii="Arial" w:eastAsia="Times New Roman" w:hAnsi="Arial" w:cs="Arial"/>
                <w:b/>
                <w:bCs/>
                <w:color w:val="000000"/>
                <w:kern w:val="0"/>
                <w:sz w:val="18"/>
                <w:szCs w:val="18"/>
                <w:lang w:eastAsia="de-DE"/>
                <w14:ligatures w14:val="none"/>
              </w:rPr>
              <w:t>Arbeitsblatt</w:t>
            </w:r>
            <w:r w:rsidRPr="00446DD8">
              <w:rPr>
                <w:rFonts w:ascii="Arial" w:eastAsia="Times New Roman" w:hAnsi="Arial" w:cs="Arial"/>
                <w:b/>
                <w:bCs/>
                <w:color w:val="000000"/>
                <w:kern w:val="0"/>
                <w:sz w:val="18"/>
                <w:szCs w:val="18"/>
                <w:lang w:eastAsia="de-DE"/>
                <w14:ligatures w14:val="none"/>
              </w:rPr>
              <w:t xml:space="preserve"> </w:t>
            </w:r>
            <w:r w:rsidR="00A82C85">
              <w:rPr>
                <w:rFonts w:ascii="Arial" w:eastAsia="Times New Roman" w:hAnsi="Arial" w:cs="Arial"/>
                <w:b/>
                <w:bCs/>
                <w:color w:val="000000"/>
                <w:kern w:val="0"/>
                <w:sz w:val="18"/>
                <w:szCs w:val="18"/>
                <w:lang w:eastAsia="de-DE"/>
                <w14:ligatures w14:val="none"/>
              </w:rPr>
              <w:t>5</w:t>
            </w:r>
            <w:r w:rsidR="00B617FF" w:rsidRPr="00B617FF">
              <w:rPr>
                <w:rFonts w:ascii="Arial" w:eastAsia="Times New Roman" w:hAnsi="Arial" w:cs="Arial"/>
                <w:b/>
                <w:bCs/>
                <w:color w:val="000000"/>
                <w:kern w:val="0"/>
                <w:sz w:val="18"/>
                <w:szCs w:val="18"/>
                <w:lang w:eastAsia="de-DE"/>
                <w14:ligatures w14:val="none"/>
              </w:rPr>
              <w:t>-1: Grundlagen erfolgreicher Kommunikation</w:t>
            </w:r>
          </w:p>
        </w:tc>
      </w:tr>
      <w:tr w:rsidR="00514520" w:rsidRPr="00E10195" w:rsidTr="00446DD8">
        <w:trPr>
          <w:trHeight w:val="510"/>
        </w:trPr>
        <w:tc>
          <w:tcPr>
            <w:tcW w:w="9062" w:type="dxa"/>
            <w:tcBorders>
              <w:top w:val="single" w:sz="4" w:space="0" w:color="auto"/>
              <w:bottom w:val="single" w:sz="4" w:space="0" w:color="auto"/>
            </w:tcBorders>
          </w:tcPr>
          <w:p w:rsidR="00514520" w:rsidRPr="00E10195" w:rsidRDefault="00446DD8" w:rsidP="00514520">
            <w:pPr>
              <w:spacing w:before="240"/>
              <w:rPr>
                <w:rFonts w:ascii="Arial" w:eastAsia="Times New Roman" w:hAnsi="Arial" w:cs="Arial"/>
                <w:color w:val="000000"/>
                <w:kern w:val="0"/>
                <w:sz w:val="16"/>
                <w:szCs w:val="16"/>
                <w:lang w:eastAsia="de-DE"/>
                <w14:ligatures w14:val="none"/>
              </w:rPr>
            </w:pPr>
            <w:r>
              <w:rPr>
                <w:rFonts w:ascii="Arial" w:eastAsia="Times New Roman" w:hAnsi="Arial" w:cs="Arial"/>
                <w:b/>
                <w:bCs/>
                <w:color w:val="000000"/>
                <w:kern w:val="0"/>
                <w:sz w:val="15"/>
                <w:szCs w:val="15"/>
                <w:lang w:eastAsia="de-DE"/>
                <w14:ligatures w14:val="none"/>
              </w:rPr>
              <w:t>Name</w:t>
            </w:r>
            <w:r w:rsidR="00514520" w:rsidRPr="00514520">
              <w:rPr>
                <w:rFonts w:ascii="Arial" w:eastAsia="Times New Roman" w:hAnsi="Arial" w:cs="Arial"/>
                <w:b/>
                <w:bCs/>
                <w:color w:val="000000"/>
                <w:kern w:val="0"/>
                <w:sz w:val="15"/>
                <w:szCs w:val="15"/>
                <w:lang w:eastAsia="de-DE"/>
                <w14:ligatures w14:val="none"/>
              </w:rPr>
              <w:t>:</w:t>
            </w:r>
            <w:r w:rsidR="00514520" w:rsidRPr="00514520">
              <w:rPr>
                <w:rFonts w:ascii="Arial" w:eastAsia="Times New Roman" w:hAnsi="Arial" w:cs="Arial"/>
                <w:color w:val="000000"/>
                <w:kern w:val="0"/>
                <w:sz w:val="15"/>
                <w:szCs w:val="15"/>
                <w:lang w:eastAsia="de-DE"/>
                <w14:ligatures w14:val="none"/>
              </w:rPr>
              <w:t xml:space="preserve"> </w:t>
            </w:r>
          </w:p>
        </w:tc>
      </w:tr>
      <w:tr w:rsidR="00514520" w:rsidRPr="00E10195" w:rsidTr="00446DD8">
        <w:trPr>
          <w:trHeight w:val="510"/>
        </w:trPr>
        <w:tc>
          <w:tcPr>
            <w:tcW w:w="9062" w:type="dxa"/>
            <w:tcBorders>
              <w:top w:val="single" w:sz="4" w:space="0" w:color="auto"/>
              <w:bottom w:val="single" w:sz="4" w:space="0" w:color="auto"/>
            </w:tcBorders>
          </w:tcPr>
          <w:p w:rsidR="00514520" w:rsidRPr="00E10195" w:rsidRDefault="00446DD8" w:rsidP="00514520">
            <w:pPr>
              <w:spacing w:before="240"/>
              <w:rPr>
                <w:rFonts w:ascii="Arial" w:eastAsia="Times New Roman" w:hAnsi="Arial" w:cs="Arial"/>
                <w:color w:val="000000"/>
                <w:kern w:val="0"/>
                <w:sz w:val="16"/>
                <w:szCs w:val="16"/>
                <w:lang w:eastAsia="de-DE"/>
                <w14:ligatures w14:val="none"/>
              </w:rPr>
            </w:pPr>
            <w:r>
              <w:rPr>
                <w:rFonts w:ascii="Arial" w:eastAsia="Times New Roman" w:hAnsi="Arial" w:cs="Arial"/>
                <w:b/>
                <w:bCs/>
                <w:color w:val="000000"/>
                <w:kern w:val="0"/>
                <w:sz w:val="15"/>
                <w:szCs w:val="15"/>
                <w:lang w:eastAsia="de-DE"/>
                <w14:ligatures w14:val="none"/>
              </w:rPr>
              <w:t>Datum:</w:t>
            </w:r>
          </w:p>
        </w:tc>
      </w:tr>
    </w:tbl>
    <w:p w:rsidR="00514520" w:rsidRPr="00514520" w:rsidRDefault="00514520" w:rsidP="00E10195">
      <w:pPr>
        <w:spacing w:before="280" w:after="80"/>
        <w:ind w:firstLine="708"/>
        <w:outlineLvl w:val="2"/>
        <w:rPr>
          <w:rFonts w:ascii="Arial" w:eastAsia="Times New Roman" w:hAnsi="Arial" w:cs="Arial"/>
          <w:b/>
          <w:bCs/>
          <w:color w:val="7F7F7F" w:themeColor="text1" w:themeTint="80"/>
          <w:kern w:val="0"/>
          <w:sz w:val="18"/>
          <w:szCs w:val="18"/>
          <w:lang w:eastAsia="de-DE"/>
          <w14:ligatures w14:val="none"/>
        </w:rPr>
      </w:pPr>
      <w:r w:rsidRPr="00514520">
        <w:rPr>
          <w:rFonts w:ascii="Arial" w:eastAsia="Times New Roman" w:hAnsi="Arial" w:cs="Arial"/>
          <w:b/>
          <w:bCs/>
          <w:color w:val="7F7F7F" w:themeColor="text1" w:themeTint="80"/>
          <w:kern w:val="0"/>
          <w:sz w:val="18"/>
          <w:szCs w:val="18"/>
          <w:lang w:eastAsia="de-DE"/>
          <w14:ligatures w14:val="none"/>
        </w:rPr>
        <w:t>Ziel der Übung</w:t>
      </w:r>
    </w:p>
    <w:p w:rsidR="00D25512" w:rsidRDefault="00B617FF" w:rsidP="00C76AB3">
      <w:pPr>
        <w:rPr>
          <w:rFonts w:ascii="Arial" w:eastAsia="Times New Roman" w:hAnsi="Arial" w:cs="Arial"/>
          <w:color w:val="000000"/>
          <w:kern w:val="0"/>
          <w:sz w:val="15"/>
          <w:szCs w:val="15"/>
          <w:lang w:eastAsia="de-DE"/>
          <w14:ligatures w14:val="none"/>
        </w:rPr>
      </w:pPr>
      <w:r w:rsidRPr="00B617FF">
        <w:rPr>
          <w:rFonts w:ascii="Arial" w:eastAsia="Times New Roman" w:hAnsi="Arial" w:cs="Arial"/>
          <w:color w:val="000000"/>
          <w:kern w:val="0"/>
          <w:sz w:val="15"/>
          <w:szCs w:val="15"/>
          <w:lang w:eastAsia="de-DE"/>
          <w14:ligatures w14:val="none"/>
        </w:rPr>
        <w:t>Dieses Arbeitsblatt hilft dir zu verstehen, wie Kommunikation funktioniert und wie du dein eigenes Verhalten in Gesprächen bewusster gestalten kannst. Du lernst die drei Ebenen der Kommunikation kennen und reflektierst dein Kommunikationsverhalten.</w:t>
      </w:r>
    </w:p>
    <w:p w:rsidR="00B617FF" w:rsidRDefault="00B617FF" w:rsidP="00C76AB3">
      <w:pPr>
        <w:rPr>
          <w:rFonts w:ascii="Arial" w:eastAsia="Times New Roman" w:hAnsi="Arial" w:cs="Arial"/>
          <w:color w:val="000000"/>
          <w:kern w:val="0"/>
          <w:sz w:val="15"/>
          <w:szCs w:val="15"/>
          <w:lang w:eastAsia="de-DE"/>
          <w14:ligatures w14:val="none"/>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880"/>
        <w:gridCol w:w="3307"/>
      </w:tblGrid>
      <w:tr w:rsidR="00B617FF" w:rsidRPr="00B617FF" w:rsidTr="00AF0E58">
        <w:trPr>
          <w:trHeight w:val="567"/>
        </w:trPr>
        <w:tc>
          <w:tcPr>
            <w:tcW w:w="9067" w:type="dxa"/>
            <w:gridSpan w:val="3"/>
            <w:vAlign w:val="center"/>
          </w:tcPr>
          <w:p w:rsidR="00B617FF" w:rsidRPr="00E10195" w:rsidRDefault="00B617FF" w:rsidP="00B617FF">
            <w:pPr>
              <w:jc w:val="center"/>
              <w:outlineLvl w:val="2"/>
              <w:rPr>
                <w:rFonts w:ascii="Arial" w:eastAsia="Times New Roman" w:hAnsi="Arial" w:cs="Arial"/>
                <w:b/>
                <w:bCs/>
                <w:color w:val="000000"/>
                <w:kern w:val="0"/>
                <w:sz w:val="18"/>
                <w:szCs w:val="18"/>
                <w:lang w:eastAsia="de-DE"/>
                <w14:ligatures w14:val="none"/>
              </w:rPr>
            </w:pPr>
            <w:r w:rsidRPr="00580C45">
              <w:rPr>
                <w:rFonts w:ascii="Arial" w:eastAsia="Times New Roman" w:hAnsi="Arial" w:cs="Arial"/>
                <w:b/>
                <w:bCs/>
                <w:color w:val="000000"/>
                <w:kern w:val="0"/>
                <w:sz w:val="18"/>
                <w:szCs w:val="18"/>
                <w:lang w:eastAsia="de-DE"/>
                <w14:ligatures w14:val="none"/>
              </w:rPr>
              <w:t xml:space="preserve">Teil 1 – </w:t>
            </w:r>
            <w:r w:rsidRPr="00B617FF">
              <w:rPr>
                <w:rFonts w:ascii="Arial" w:eastAsia="Times New Roman" w:hAnsi="Arial" w:cs="Arial"/>
                <w:b/>
                <w:bCs/>
                <w:color w:val="000000"/>
                <w:kern w:val="0"/>
                <w:sz w:val="18"/>
                <w:szCs w:val="18"/>
                <w:lang w:eastAsia="de-DE"/>
                <w14:ligatures w14:val="none"/>
              </w:rPr>
              <w:t>Theorie: Die drei Ebenen der Kommunikation</w:t>
            </w:r>
          </w:p>
        </w:tc>
      </w:tr>
      <w:tr w:rsidR="00B617FF" w:rsidRPr="00B617FF" w:rsidTr="00AF0E58">
        <w:trPr>
          <w:trHeight w:val="567"/>
        </w:trPr>
        <w:tc>
          <w:tcPr>
            <w:tcW w:w="2880" w:type="dxa"/>
          </w:tcPr>
          <w:p w:rsidR="00B617FF" w:rsidRPr="00B617FF" w:rsidRDefault="00B617FF" w:rsidP="00B617FF">
            <w:pPr>
              <w:rPr>
                <w:rFonts w:ascii="Arial" w:hAnsi="Arial" w:cs="Arial"/>
                <w:sz w:val="15"/>
                <w:szCs w:val="15"/>
              </w:rPr>
            </w:pPr>
            <w:r w:rsidRPr="00B617FF">
              <w:rPr>
                <w:rFonts w:ascii="Arial" w:hAnsi="Arial" w:cs="Arial"/>
                <w:sz w:val="15"/>
                <w:szCs w:val="15"/>
              </w:rPr>
              <w:t>Ebene</w:t>
            </w:r>
          </w:p>
        </w:tc>
        <w:tc>
          <w:tcPr>
            <w:tcW w:w="2880" w:type="dxa"/>
          </w:tcPr>
          <w:p w:rsidR="00B617FF" w:rsidRPr="00B617FF" w:rsidRDefault="00B617FF" w:rsidP="00B617FF">
            <w:pPr>
              <w:rPr>
                <w:rFonts w:ascii="Arial" w:hAnsi="Arial" w:cs="Arial"/>
                <w:sz w:val="15"/>
                <w:szCs w:val="15"/>
              </w:rPr>
            </w:pPr>
            <w:r w:rsidRPr="00B617FF">
              <w:rPr>
                <w:rFonts w:ascii="Arial" w:hAnsi="Arial" w:cs="Arial"/>
                <w:sz w:val="15"/>
                <w:szCs w:val="15"/>
              </w:rPr>
              <w:t>Beschreibung</w:t>
            </w:r>
          </w:p>
        </w:tc>
        <w:tc>
          <w:tcPr>
            <w:tcW w:w="3307" w:type="dxa"/>
          </w:tcPr>
          <w:p w:rsidR="00B617FF" w:rsidRPr="00B617FF" w:rsidRDefault="00B617FF" w:rsidP="00B617FF">
            <w:pPr>
              <w:rPr>
                <w:rFonts w:ascii="Arial" w:hAnsi="Arial" w:cs="Arial"/>
                <w:sz w:val="15"/>
                <w:szCs w:val="15"/>
              </w:rPr>
            </w:pPr>
            <w:r w:rsidRPr="00B617FF">
              <w:rPr>
                <w:rFonts w:ascii="Arial" w:hAnsi="Arial" w:cs="Arial"/>
                <w:sz w:val="15"/>
                <w:szCs w:val="15"/>
              </w:rPr>
              <w:t>Beispiel</w:t>
            </w:r>
          </w:p>
        </w:tc>
      </w:tr>
      <w:tr w:rsidR="00B617FF" w:rsidRPr="00B617FF" w:rsidTr="00AF0E58">
        <w:trPr>
          <w:trHeight w:val="567"/>
        </w:trPr>
        <w:tc>
          <w:tcPr>
            <w:tcW w:w="2880" w:type="dxa"/>
          </w:tcPr>
          <w:p w:rsidR="00B617FF" w:rsidRPr="00B617FF" w:rsidRDefault="00B617FF" w:rsidP="00B617FF">
            <w:pPr>
              <w:rPr>
                <w:rFonts w:ascii="Arial" w:hAnsi="Arial" w:cs="Arial"/>
                <w:sz w:val="15"/>
                <w:szCs w:val="15"/>
              </w:rPr>
            </w:pPr>
            <w:r w:rsidRPr="00B617FF">
              <w:rPr>
                <w:rFonts w:ascii="Arial" w:hAnsi="Arial" w:cs="Arial"/>
                <w:sz w:val="15"/>
                <w:szCs w:val="15"/>
              </w:rPr>
              <w:t>Verbale Ebene</w:t>
            </w:r>
          </w:p>
        </w:tc>
        <w:tc>
          <w:tcPr>
            <w:tcW w:w="2880" w:type="dxa"/>
          </w:tcPr>
          <w:p w:rsidR="00B617FF" w:rsidRPr="00B617FF" w:rsidRDefault="00B617FF" w:rsidP="00B617FF">
            <w:pPr>
              <w:rPr>
                <w:rFonts w:ascii="Arial" w:hAnsi="Arial" w:cs="Arial"/>
                <w:sz w:val="15"/>
                <w:szCs w:val="15"/>
              </w:rPr>
            </w:pPr>
            <w:r w:rsidRPr="00B617FF">
              <w:rPr>
                <w:rFonts w:ascii="Arial" w:hAnsi="Arial" w:cs="Arial"/>
                <w:sz w:val="15"/>
                <w:szCs w:val="15"/>
              </w:rPr>
              <w:t>Gesagtes – Wörter und Inhalte</w:t>
            </w:r>
          </w:p>
        </w:tc>
        <w:tc>
          <w:tcPr>
            <w:tcW w:w="3307" w:type="dxa"/>
          </w:tcPr>
          <w:p w:rsidR="00B617FF" w:rsidRPr="00B617FF" w:rsidRDefault="00B617FF" w:rsidP="00B617FF">
            <w:pPr>
              <w:rPr>
                <w:rFonts w:ascii="Arial" w:hAnsi="Arial" w:cs="Arial"/>
                <w:sz w:val="15"/>
                <w:szCs w:val="15"/>
              </w:rPr>
            </w:pPr>
            <w:r w:rsidRPr="00B617FF">
              <w:rPr>
                <w:rFonts w:ascii="Arial" w:hAnsi="Arial" w:cs="Arial"/>
                <w:sz w:val="15"/>
                <w:szCs w:val="15"/>
              </w:rPr>
              <w:t>„Ich komme später.“</w:t>
            </w:r>
          </w:p>
        </w:tc>
      </w:tr>
      <w:tr w:rsidR="00B617FF" w:rsidRPr="00B617FF" w:rsidTr="00AF0E58">
        <w:trPr>
          <w:trHeight w:val="567"/>
        </w:trPr>
        <w:tc>
          <w:tcPr>
            <w:tcW w:w="2880" w:type="dxa"/>
          </w:tcPr>
          <w:p w:rsidR="00B617FF" w:rsidRPr="00B617FF" w:rsidRDefault="00B617FF" w:rsidP="00B617FF">
            <w:pPr>
              <w:rPr>
                <w:rFonts w:ascii="Arial" w:hAnsi="Arial" w:cs="Arial"/>
                <w:sz w:val="15"/>
                <w:szCs w:val="15"/>
              </w:rPr>
            </w:pPr>
            <w:r w:rsidRPr="00B617FF">
              <w:rPr>
                <w:rFonts w:ascii="Arial" w:hAnsi="Arial" w:cs="Arial"/>
                <w:sz w:val="15"/>
                <w:szCs w:val="15"/>
              </w:rPr>
              <w:t>Nonverbale Ebene</w:t>
            </w:r>
          </w:p>
        </w:tc>
        <w:tc>
          <w:tcPr>
            <w:tcW w:w="2880" w:type="dxa"/>
          </w:tcPr>
          <w:p w:rsidR="00B617FF" w:rsidRPr="00B617FF" w:rsidRDefault="00B617FF" w:rsidP="00B617FF">
            <w:pPr>
              <w:rPr>
                <w:rFonts w:ascii="Arial" w:hAnsi="Arial" w:cs="Arial"/>
                <w:sz w:val="15"/>
                <w:szCs w:val="15"/>
              </w:rPr>
            </w:pPr>
            <w:r w:rsidRPr="00B617FF">
              <w:rPr>
                <w:rFonts w:ascii="Arial" w:hAnsi="Arial" w:cs="Arial"/>
                <w:sz w:val="15"/>
                <w:szCs w:val="15"/>
              </w:rPr>
              <w:t>Körpersprache, Mimik, Gestik</w:t>
            </w:r>
          </w:p>
        </w:tc>
        <w:tc>
          <w:tcPr>
            <w:tcW w:w="3307" w:type="dxa"/>
          </w:tcPr>
          <w:p w:rsidR="00B617FF" w:rsidRPr="00B617FF" w:rsidRDefault="00B617FF" w:rsidP="00B617FF">
            <w:pPr>
              <w:rPr>
                <w:rFonts w:ascii="Arial" w:hAnsi="Arial" w:cs="Arial"/>
                <w:sz w:val="15"/>
                <w:szCs w:val="15"/>
              </w:rPr>
            </w:pPr>
            <w:r w:rsidRPr="00B617FF">
              <w:rPr>
                <w:rFonts w:ascii="Arial" w:hAnsi="Arial" w:cs="Arial"/>
                <w:sz w:val="15"/>
                <w:szCs w:val="15"/>
              </w:rPr>
              <w:t>verschränkte Arme, kein Blickkontakt</w:t>
            </w:r>
          </w:p>
        </w:tc>
      </w:tr>
      <w:tr w:rsidR="00B617FF" w:rsidRPr="00B617FF" w:rsidTr="00AF0E58">
        <w:trPr>
          <w:trHeight w:val="567"/>
        </w:trPr>
        <w:tc>
          <w:tcPr>
            <w:tcW w:w="2880" w:type="dxa"/>
          </w:tcPr>
          <w:p w:rsidR="00B617FF" w:rsidRPr="00B617FF" w:rsidRDefault="00B617FF" w:rsidP="00B617FF">
            <w:pPr>
              <w:rPr>
                <w:rFonts w:ascii="Arial" w:hAnsi="Arial" w:cs="Arial"/>
                <w:sz w:val="15"/>
                <w:szCs w:val="15"/>
              </w:rPr>
            </w:pPr>
            <w:r w:rsidRPr="00B617FF">
              <w:rPr>
                <w:rFonts w:ascii="Arial" w:hAnsi="Arial" w:cs="Arial"/>
                <w:sz w:val="15"/>
                <w:szCs w:val="15"/>
              </w:rPr>
              <w:t>Paraverbale Ebene</w:t>
            </w:r>
          </w:p>
        </w:tc>
        <w:tc>
          <w:tcPr>
            <w:tcW w:w="2880" w:type="dxa"/>
          </w:tcPr>
          <w:p w:rsidR="00B617FF" w:rsidRPr="00B617FF" w:rsidRDefault="00B617FF" w:rsidP="00B617FF">
            <w:pPr>
              <w:rPr>
                <w:rFonts w:ascii="Arial" w:hAnsi="Arial" w:cs="Arial"/>
                <w:sz w:val="15"/>
                <w:szCs w:val="15"/>
              </w:rPr>
            </w:pPr>
            <w:r w:rsidRPr="00B617FF">
              <w:rPr>
                <w:rFonts w:ascii="Arial" w:hAnsi="Arial" w:cs="Arial"/>
                <w:sz w:val="15"/>
                <w:szCs w:val="15"/>
              </w:rPr>
              <w:t>Tonfall, Lautstärke, Sprechtempo</w:t>
            </w:r>
          </w:p>
        </w:tc>
        <w:tc>
          <w:tcPr>
            <w:tcW w:w="3307" w:type="dxa"/>
          </w:tcPr>
          <w:p w:rsidR="00B617FF" w:rsidRPr="00B617FF" w:rsidRDefault="00B617FF" w:rsidP="00B617FF">
            <w:pPr>
              <w:rPr>
                <w:rFonts w:ascii="Arial" w:hAnsi="Arial" w:cs="Arial"/>
                <w:sz w:val="15"/>
                <w:szCs w:val="15"/>
              </w:rPr>
            </w:pPr>
            <w:r w:rsidRPr="00B617FF">
              <w:rPr>
                <w:rFonts w:ascii="Arial" w:hAnsi="Arial" w:cs="Arial"/>
                <w:sz w:val="15"/>
                <w:szCs w:val="15"/>
              </w:rPr>
              <w:t>freundlicher oder genervter Ton</w:t>
            </w:r>
          </w:p>
        </w:tc>
      </w:tr>
    </w:tbl>
    <w:p w:rsidR="00B617FF" w:rsidRDefault="00B617FF" w:rsidP="00C76AB3">
      <w:pPr>
        <w:rPr>
          <w:rFonts w:ascii="Arial" w:eastAsia="Times New Roman" w:hAnsi="Arial" w:cs="Arial"/>
          <w:color w:val="000000"/>
          <w:kern w:val="0"/>
          <w:sz w:val="15"/>
          <w:szCs w:val="15"/>
          <w:lang w:eastAsia="de-DE"/>
          <w14:ligatures w14:val="none"/>
        </w:rPr>
      </w:pPr>
    </w:p>
    <w:p w:rsidR="00D25512" w:rsidRDefault="00D25512" w:rsidP="00514520">
      <w:pPr>
        <w:rPr>
          <w:rFonts w:ascii="Arial" w:eastAsia="Times New Roman" w:hAnsi="Arial" w:cs="Arial"/>
          <w:color w:val="000000"/>
          <w:kern w:val="0"/>
          <w:sz w:val="16"/>
          <w:szCs w:val="16"/>
          <w:lang w:eastAsia="de-DE"/>
          <w14:ligatures w14:val="none"/>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D25512" w:rsidTr="00D25512">
        <w:trPr>
          <w:trHeight w:val="567"/>
        </w:trPr>
        <w:tc>
          <w:tcPr>
            <w:tcW w:w="9067" w:type="dxa"/>
            <w:vAlign w:val="center"/>
          </w:tcPr>
          <w:p w:rsidR="00D25512" w:rsidRPr="00E10195" w:rsidRDefault="00D25512" w:rsidP="00D25512">
            <w:pPr>
              <w:jc w:val="center"/>
              <w:outlineLvl w:val="2"/>
              <w:rPr>
                <w:rFonts w:ascii="Arial" w:eastAsia="Times New Roman" w:hAnsi="Arial" w:cs="Arial"/>
                <w:b/>
                <w:bCs/>
                <w:color w:val="000000"/>
                <w:kern w:val="0"/>
                <w:sz w:val="18"/>
                <w:szCs w:val="18"/>
                <w:lang w:eastAsia="de-DE"/>
                <w14:ligatures w14:val="none"/>
              </w:rPr>
            </w:pPr>
            <w:r w:rsidRPr="00580C45">
              <w:rPr>
                <w:rFonts w:ascii="Arial" w:eastAsia="Times New Roman" w:hAnsi="Arial" w:cs="Arial"/>
                <w:b/>
                <w:bCs/>
                <w:color w:val="000000"/>
                <w:kern w:val="0"/>
                <w:sz w:val="18"/>
                <w:szCs w:val="18"/>
                <w:lang w:eastAsia="de-DE"/>
                <w14:ligatures w14:val="none"/>
              </w:rPr>
              <w:t xml:space="preserve">Teil </w:t>
            </w:r>
            <w:r>
              <w:rPr>
                <w:rFonts w:ascii="Arial" w:eastAsia="Times New Roman" w:hAnsi="Arial" w:cs="Arial"/>
                <w:b/>
                <w:bCs/>
                <w:color w:val="000000"/>
                <w:kern w:val="0"/>
                <w:sz w:val="18"/>
                <w:szCs w:val="18"/>
                <w:lang w:eastAsia="de-DE"/>
                <w14:ligatures w14:val="none"/>
              </w:rPr>
              <w:t>2</w:t>
            </w:r>
            <w:r w:rsidRPr="00580C45">
              <w:rPr>
                <w:rFonts w:ascii="Arial" w:eastAsia="Times New Roman" w:hAnsi="Arial" w:cs="Arial"/>
                <w:b/>
                <w:bCs/>
                <w:color w:val="000000"/>
                <w:kern w:val="0"/>
                <w:sz w:val="18"/>
                <w:szCs w:val="18"/>
                <w:lang w:eastAsia="de-DE"/>
                <w14:ligatures w14:val="none"/>
              </w:rPr>
              <w:t xml:space="preserve"> – </w:t>
            </w:r>
            <w:r w:rsidRPr="00D25512">
              <w:rPr>
                <w:rFonts w:ascii="Arial" w:eastAsia="Times New Roman" w:hAnsi="Arial" w:cs="Arial"/>
                <w:b/>
                <w:bCs/>
                <w:color w:val="000000"/>
                <w:kern w:val="0"/>
                <w:sz w:val="18"/>
                <w:szCs w:val="18"/>
                <w:lang w:eastAsia="de-DE"/>
                <w14:ligatures w14:val="none"/>
              </w:rPr>
              <w:t>Übung: Anhänge prüfen &amp; sortieren</w:t>
            </w:r>
          </w:p>
        </w:tc>
      </w:tr>
      <w:tr w:rsidR="00B617FF" w:rsidTr="00D25512">
        <w:trPr>
          <w:trHeight w:val="567"/>
        </w:trPr>
        <w:tc>
          <w:tcPr>
            <w:tcW w:w="9067" w:type="dxa"/>
            <w:vAlign w:val="center"/>
          </w:tcPr>
          <w:p w:rsidR="00B617FF" w:rsidRPr="00B617FF" w:rsidRDefault="00B617FF" w:rsidP="00D25512">
            <w:pPr>
              <w:jc w:val="center"/>
              <w:outlineLvl w:val="2"/>
              <w:rPr>
                <w:rFonts w:ascii="Arial" w:eastAsia="Times New Roman" w:hAnsi="Arial" w:cs="Arial"/>
                <w:b/>
                <w:bCs/>
                <w:color w:val="000000"/>
                <w:kern w:val="0"/>
                <w:sz w:val="15"/>
                <w:szCs w:val="15"/>
                <w:lang w:eastAsia="de-DE"/>
                <w14:ligatures w14:val="none"/>
              </w:rPr>
            </w:pPr>
            <w:r w:rsidRPr="00B617FF">
              <w:rPr>
                <w:rFonts w:ascii="Arial" w:hAnsi="Arial" w:cs="Arial"/>
                <w:sz w:val="15"/>
                <w:szCs w:val="15"/>
              </w:rPr>
              <w:t xml:space="preserve">       </w:t>
            </w:r>
            <w:r w:rsidRPr="00B617FF">
              <w:rPr>
                <w:rFonts w:ascii="Apple Color Emoji" w:hAnsi="Apple Color Emoji" w:cs="Apple Color Emoji"/>
                <w:sz w:val="15"/>
                <w:szCs w:val="15"/>
              </w:rPr>
              <w:t>👤</w:t>
            </w:r>
            <w:r w:rsidRPr="00B617FF">
              <w:rPr>
                <w:rFonts w:ascii="Arial" w:hAnsi="Arial" w:cs="Arial"/>
                <w:sz w:val="15"/>
                <w:szCs w:val="15"/>
              </w:rPr>
              <w:t xml:space="preserve"> Sender</w:t>
            </w:r>
            <w:r w:rsidRPr="00B617FF">
              <w:rPr>
                <w:rFonts w:ascii="Arial" w:hAnsi="Arial" w:cs="Arial"/>
                <w:sz w:val="15"/>
                <w:szCs w:val="15"/>
              </w:rPr>
              <w:br/>
              <w:t xml:space="preserve">        │</w:t>
            </w:r>
            <w:r w:rsidRPr="00B617FF">
              <w:rPr>
                <w:rFonts w:ascii="Arial" w:hAnsi="Arial" w:cs="Arial"/>
                <w:sz w:val="15"/>
                <w:szCs w:val="15"/>
              </w:rPr>
              <w:br/>
              <w:t xml:space="preserve">        </w:t>
            </w:r>
            <w:proofErr w:type="gramStart"/>
            <w:r w:rsidRPr="00B617FF">
              <w:rPr>
                <w:rFonts w:ascii="Arial" w:hAnsi="Arial" w:cs="Arial"/>
                <w:sz w:val="15"/>
                <w:szCs w:val="15"/>
              </w:rPr>
              <w:t>│  Nachricht</w:t>
            </w:r>
            <w:proofErr w:type="gramEnd"/>
            <w:r w:rsidRPr="00B617FF">
              <w:rPr>
                <w:rFonts w:ascii="Arial" w:hAnsi="Arial" w:cs="Arial"/>
                <w:sz w:val="15"/>
                <w:szCs w:val="15"/>
              </w:rPr>
              <w:t xml:space="preserve"> / Botschaft</w:t>
            </w:r>
            <w:r w:rsidRPr="00B617FF">
              <w:rPr>
                <w:rFonts w:ascii="Arial" w:hAnsi="Arial" w:cs="Arial"/>
                <w:sz w:val="15"/>
                <w:szCs w:val="15"/>
              </w:rPr>
              <w:br/>
              <w:t xml:space="preserve">        ▼</w:t>
            </w:r>
            <w:r w:rsidRPr="00B617FF">
              <w:rPr>
                <w:rFonts w:ascii="Arial" w:hAnsi="Arial" w:cs="Arial"/>
                <w:sz w:val="15"/>
                <w:szCs w:val="15"/>
              </w:rPr>
              <w:br/>
              <w:t xml:space="preserve">       </w:t>
            </w:r>
            <w:r w:rsidRPr="00B617FF">
              <w:rPr>
                <w:rFonts w:ascii="Apple Color Emoji" w:hAnsi="Apple Color Emoji" w:cs="Apple Color Emoji"/>
                <w:sz w:val="15"/>
                <w:szCs w:val="15"/>
              </w:rPr>
              <w:t>💬</w:t>
            </w:r>
            <w:r w:rsidRPr="00B617FF">
              <w:rPr>
                <w:rFonts w:ascii="Arial" w:hAnsi="Arial" w:cs="Arial"/>
                <w:sz w:val="15"/>
                <w:szCs w:val="15"/>
              </w:rPr>
              <w:t xml:space="preserve">  → → → → → → → → → → → </w:t>
            </w:r>
            <w:r w:rsidRPr="00B617FF">
              <w:rPr>
                <w:rFonts w:ascii="Apple Color Emoji" w:hAnsi="Apple Color Emoji" w:cs="Apple Color Emoji"/>
                <w:sz w:val="15"/>
                <w:szCs w:val="15"/>
              </w:rPr>
              <w:t>💬</w:t>
            </w:r>
            <w:r w:rsidRPr="00B617FF">
              <w:rPr>
                <w:rFonts w:ascii="Arial" w:hAnsi="Arial" w:cs="Arial"/>
                <w:sz w:val="15"/>
                <w:szCs w:val="15"/>
              </w:rPr>
              <w:br/>
              <w:t xml:space="preserve">        ▲</w:t>
            </w:r>
            <w:r w:rsidRPr="00B617FF">
              <w:rPr>
                <w:rFonts w:ascii="Arial" w:hAnsi="Arial" w:cs="Arial"/>
                <w:sz w:val="15"/>
                <w:szCs w:val="15"/>
              </w:rPr>
              <w:br/>
              <w:t xml:space="preserve">        │  Rückmeldung / Feedback</w:t>
            </w:r>
            <w:r w:rsidRPr="00B617FF">
              <w:rPr>
                <w:rFonts w:ascii="Arial" w:hAnsi="Arial" w:cs="Arial"/>
                <w:sz w:val="15"/>
                <w:szCs w:val="15"/>
              </w:rPr>
              <w:br/>
              <w:t xml:space="preserve">        │</w:t>
            </w:r>
            <w:r w:rsidRPr="00B617FF">
              <w:rPr>
                <w:rFonts w:ascii="Arial" w:hAnsi="Arial" w:cs="Arial"/>
                <w:sz w:val="15"/>
                <w:szCs w:val="15"/>
              </w:rPr>
              <w:br/>
              <w:t xml:space="preserve">       </w:t>
            </w:r>
            <w:r w:rsidRPr="00B617FF">
              <w:rPr>
                <w:rFonts w:ascii="Apple Color Emoji" w:hAnsi="Apple Color Emoji" w:cs="Apple Color Emoji"/>
                <w:sz w:val="15"/>
                <w:szCs w:val="15"/>
              </w:rPr>
              <w:t>👂</w:t>
            </w:r>
            <w:r w:rsidRPr="00B617FF">
              <w:rPr>
                <w:rFonts w:ascii="Arial" w:hAnsi="Arial" w:cs="Arial"/>
                <w:sz w:val="15"/>
                <w:szCs w:val="15"/>
              </w:rPr>
              <w:t xml:space="preserve"> Empfänger</w:t>
            </w:r>
          </w:p>
        </w:tc>
      </w:tr>
    </w:tbl>
    <w:p w:rsidR="00D25512" w:rsidRDefault="00D25512" w:rsidP="00514520">
      <w:pPr>
        <w:rPr>
          <w:rFonts w:ascii="Arial" w:eastAsia="Times New Roman" w:hAnsi="Arial" w:cs="Arial"/>
          <w:color w:val="000000"/>
          <w:kern w:val="0"/>
          <w:sz w:val="16"/>
          <w:szCs w:val="16"/>
          <w:lang w:eastAsia="de-DE"/>
          <w14:ligatures w14:val="none"/>
        </w:rPr>
      </w:pPr>
    </w:p>
    <w:p w:rsidR="00D25512" w:rsidRDefault="00D25512" w:rsidP="00D25512">
      <w:pPr>
        <w:rPr>
          <w:rFonts w:ascii="Arial" w:hAnsi="Arial" w:cs="Arial"/>
          <w:sz w:val="15"/>
          <w:szCs w:val="15"/>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1"/>
        <w:gridCol w:w="1511"/>
        <w:gridCol w:w="1511"/>
        <w:gridCol w:w="1511"/>
        <w:gridCol w:w="1511"/>
        <w:gridCol w:w="1512"/>
      </w:tblGrid>
      <w:tr w:rsidR="00B617FF" w:rsidRPr="00B617FF" w:rsidTr="00430A6A">
        <w:trPr>
          <w:trHeight w:val="567"/>
        </w:trPr>
        <w:tc>
          <w:tcPr>
            <w:tcW w:w="9067" w:type="dxa"/>
            <w:gridSpan w:val="6"/>
            <w:vAlign w:val="center"/>
          </w:tcPr>
          <w:p w:rsidR="00B617FF" w:rsidRPr="00E10195" w:rsidRDefault="00B617FF" w:rsidP="00B617FF">
            <w:pPr>
              <w:jc w:val="center"/>
              <w:outlineLvl w:val="2"/>
              <w:rPr>
                <w:rFonts w:ascii="Arial" w:eastAsia="Times New Roman" w:hAnsi="Arial" w:cs="Arial"/>
                <w:b/>
                <w:bCs/>
                <w:color w:val="000000"/>
                <w:kern w:val="0"/>
                <w:sz w:val="18"/>
                <w:szCs w:val="18"/>
                <w:lang w:eastAsia="de-DE"/>
                <w14:ligatures w14:val="none"/>
              </w:rPr>
            </w:pPr>
            <w:r w:rsidRPr="00580C45">
              <w:rPr>
                <w:rFonts w:ascii="Arial" w:eastAsia="Times New Roman" w:hAnsi="Arial" w:cs="Arial"/>
                <w:b/>
                <w:bCs/>
                <w:color w:val="000000"/>
                <w:kern w:val="0"/>
                <w:sz w:val="18"/>
                <w:szCs w:val="18"/>
                <w:lang w:eastAsia="de-DE"/>
                <w14:ligatures w14:val="none"/>
              </w:rPr>
              <w:t xml:space="preserve">Teil </w:t>
            </w:r>
            <w:r>
              <w:rPr>
                <w:rFonts w:ascii="Arial" w:eastAsia="Times New Roman" w:hAnsi="Arial" w:cs="Arial"/>
                <w:b/>
                <w:bCs/>
                <w:color w:val="000000"/>
                <w:kern w:val="0"/>
                <w:sz w:val="18"/>
                <w:szCs w:val="18"/>
                <w:lang w:eastAsia="de-DE"/>
                <w14:ligatures w14:val="none"/>
              </w:rPr>
              <w:t>3</w:t>
            </w:r>
            <w:r w:rsidRPr="00580C45">
              <w:rPr>
                <w:rFonts w:ascii="Arial" w:eastAsia="Times New Roman" w:hAnsi="Arial" w:cs="Arial"/>
                <w:b/>
                <w:bCs/>
                <w:color w:val="000000"/>
                <w:kern w:val="0"/>
                <w:sz w:val="18"/>
                <w:szCs w:val="18"/>
                <w:lang w:eastAsia="de-DE"/>
                <w14:ligatures w14:val="none"/>
              </w:rPr>
              <w:t xml:space="preserve"> – </w:t>
            </w:r>
            <w:r w:rsidRPr="00B617FF">
              <w:rPr>
                <w:rFonts w:ascii="Arial" w:eastAsia="Times New Roman" w:hAnsi="Arial" w:cs="Arial"/>
                <w:b/>
                <w:bCs/>
                <w:color w:val="000000"/>
                <w:kern w:val="0"/>
                <w:sz w:val="18"/>
                <w:szCs w:val="18"/>
                <w:lang w:eastAsia="de-DE"/>
                <w14:ligatures w14:val="none"/>
              </w:rPr>
              <w:t>Selbsteinschätzung (Skala 1–5)</w:t>
            </w:r>
          </w:p>
        </w:tc>
      </w:tr>
      <w:tr w:rsidR="00B617FF" w:rsidRPr="00B617FF" w:rsidTr="00B617FF">
        <w:trPr>
          <w:trHeight w:val="567"/>
        </w:trPr>
        <w:tc>
          <w:tcPr>
            <w:tcW w:w="1511" w:type="dxa"/>
          </w:tcPr>
          <w:p w:rsidR="00B617FF" w:rsidRPr="00B617FF" w:rsidRDefault="00B617FF" w:rsidP="00B617FF">
            <w:pPr>
              <w:rPr>
                <w:rFonts w:ascii="Arial" w:hAnsi="Arial" w:cs="Arial"/>
                <w:sz w:val="15"/>
                <w:szCs w:val="15"/>
              </w:rPr>
            </w:pPr>
            <w:r w:rsidRPr="00B617FF">
              <w:rPr>
                <w:rFonts w:ascii="Arial" w:hAnsi="Arial" w:cs="Arial"/>
                <w:sz w:val="15"/>
                <w:szCs w:val="15"/>
              </w:rPr>
              <w:t>Bereich</w:t>
            </w:r>
          </w:p>
        </w:tc>
        <w:tc>
          <w:tcPr>
            <w:tcW w:w="1511" w:type="dxa"/>
          </w:tcPr>
          <w:p w:rsidR="00B617FF" w:rsidRPr="00B617FF" w:rsidRDefault="00B617FF" w:rsidP="00B617FF">
            <w:pPr>
              <w:rPr>
                <w:rFonts w:ascii="Arial" w:hAnsi="Arial" w:cs="Arial"/>
                <w:sz w:val="15"/>
                <w:szCs w:val="15"/>
              </w:rPr>
            </w:pPr>
            <w:r w:rsidRPr="00B617FF">
              <w:rPr>
                <w:rFonts w:ascii="Arial" w:hAnsi="Arial" w:cs="Arial"/>
                <w:sz w:val="15"/>
                <w:szCs w:val="15"/>
              </w:rPr>
              <w:t>1</w:t>
            </w:r>
          </w:p>
        </w:tc>
        <w:tc>
          <w:tcPr>
            <w:tcW w:w="1511" w:type="dxa"/>
          </w:tcPr>
          <w:p w:rsidR="00B617FF" w:rsidRPr="00B617FF" w:rsidRDefault="00B617FF" w:rsidP="00B617FF">
            <w:pPr>
              <w:rPr>
                <w:rFonts w:ascii="Arial" w:hAnsi="Arial" w:cs="Arial"/>
                <w:sz w:val="15"/>
                <w:szCs w:val="15"/>
              </w:rPr>
            </w:pPr>
            <w:r w:rsidRPr="00B617FF">
              <w:rPr>
                <w:rFonts w:ascii="Arial" w:hAnsi="Arial" w:cs="Arial"/>
                <w:sz w:val="15"/>
                <w:szCs w:val="15"/>
              </w:rPr>
              <w:t>2</w:t>
            </w:r>
          </w:p>
        </w:tc>
        <w:tc>
          <w:tcPr>
            <w:tcW w:w="1511" w:type="dxa"/>
          </w:tcPr>
          <w:p w:rsidR="00B617FF" w:rsidRPr="00B617FF" w:rsidRDefault="00B617FF" w:rsidP="00B617FF">
            <w:pPr>
              <w:rPr>
                <w:rFonts w:ascii="Arial" w:hAnsi="Arial" w:cs="Arial"/>
                <w:sz w:val="15"/>
                <w:szCs w:val="15"/>
              </w:rPr>
            </w:pPr>
            <w:r w:rsidRPr="00B617FF">
              <w:rPr>
                <w:rFonts w:ascii="Arial" w:hAnsi="Arial" w:cs="Arial"/>
                <w:sz w:val="15"/>
                <w:szCs w:val="15"/>
              </w:rPr>
              <w:t>3</w:t>
            </w:r>
          </w:p>
        </w:tc>
        <w:tc>
          <w:tcPr>
            <w:tcW w:w="1511" w:type="dxa"/>
          </w:tcPr>
          <w:p w:rsidR="00B617FF" w:rsidRPr="00B617FF" w:rsidRDefault="00B617FF" w:rsidP="00B617FF">
            <w:pPr>
              <w:rPr>
                <w:rFonts w:ascii="Arial" w:hAnsi="Arial" w:cs="Arial"/>
                <w:sz w:val="15"/>
                <w:szCs w:val="15"/>
              </w:rPr>
            </w:pPr>
            <w:r w:rsidRPr="00B617FF">
              <w:rPr>
                <w:rFonts w:ascii="Arial" w:hAnsi="Arial" w:cs="Arial"/>
                <w:sz w:val="15"/>
                <w:szCs w:val="15"/>
              </w:rPr>
              <w:t>4</w:t>
            </w:r>
          </w:p>
        </w:tc>
        <w:tc>
          <w:tcPr>
            <w:tcW w:w="1512" w:type="dxa"/>
          </w:tcPr>
          <w:p w:rsidR="00B617FF" w:rsidRPr="00B617FF" w:rsidRDefault="00B617FF" w:rsidP="00B617FF">
            <w:pPr>
              <w:rPr>
                <w:rFonts w:ascii="Arial" w:hAnsi="Arial" w:cs="Arial"/>
                <w:sz w:val="15"/>
                <w:szCs w:val="15"/>
              </w:rPr>
            </w:pPr>
            <w:r w:rsidRPr="00B617FF">
              <w:rPr>
                <w:rFonts w:ascii="Arial" w:hAnsi="Arial" w:cs="Arial"/>
                <w:sz w:val="15"/>
                <w:szCs w:val="15"/>
              </w:rPr>
              <w:t>5</w:t>
            </w:r>
          </w:p>
        </w:tc>
      </w:tr>
      <w:tr w:rsidR="00B617FF" w:rsidRPr="00B617FF" w:rsidTr="00B617FF">
        <w:trPr>
          <w:trHeight w:val="567"/>
        </w:trPr>
        <w:tc>
          <w:tcPr>
            <w:tcW w:w="1511" w:type="dxa"/>
          </w:tcPr>
          <w:p w:rsidR="00B617FF" w:rsidRPr="00B617FF" w:rsidRDefault="00B617FF" w:rsidP="00B617FF">
            <w:pPr>
              <w:rPr>
                <w:rFonts w:ascii="Arial" w:hAnsi="Arial" w:cs="Arial"/>
                <w:sz w:val="15"/>
                <w:szCs w:val="15"/>
              </w:rPr>
            </w:pPr>
            <w:r w:rsidRPr="00B617FF">
              <w:rPr>
                <w:rFonts w:ascii="Arial" w:hAnsi="Arial" w:cs="Arial"/>
                <w:sz w:val="15"/>
                <w:szCs w:val="15"/>
              </w:rPr>
              <w:t>Ich höre aktiv zu.</w:t>
            </w:r>
          </w:p>
        </w:tc>
        <w:tc>
          <w:tcPr>
            <w:tcW w:w="1511" w:type="dxa"/>
          </w:tcPr>
          <w:p w:rsidR="00B617FF" w:rsidRPr="00B617FF" w:rsidRDefault="00B617FF" w:rsidP="00B617FF">
            <w:pPr>
              <w:rPr>
                <w:rFonts w:ascii="Arial" w:hAnsi="Arial" w:cs="Arial"/>
                <w:sz w:val="15"/>
                <w:szCs w:val="15"/>
              </w:rPr>
            </w:pPr>
            <w:r w:rsidRPr="00B617FF">
              <w:rPr>
                <w:rFonts w:ascii="Segoe UI Symbol" w:hAnsi="Segoe UI Symbol" w:cs="Segoe UI Symbol"/>
                <w:sz w:val="15"/>
                <w:szCs w:val="15"/>
              </w:rPr>
              <w:t>☐</w:t>
            </w:r>
          </w:p>
        </w:tc>
        <w:tc>
          <w:tcPr>
            <w:tcW w:w="1511" w:type="dxa"/>
          </w:tcPr>
          <w:p w:rsidR="00B617FF" w:rsidRPr="00B617FF" w:rsidRDefault="00B617FF" w:rsidP="00B617FF">
            <w:pPr>
              <w:rPr>
                <w:rFonts w:ascii="Arial" w:hAnsi="Arial" w:cs="Arial"/>
                <w:sz w:val="15"/>
                <w:szCs w:val="15"/>
              </w:rPr>
            </w:pPr>
            <w:r w:rsidRPr="00B617FF">
              <w:rPr>
                <w:rFonts w:ascii="Segoe UI Symbol" w:hAnsi="Segoe UI Symbol" w:cs="Segoe UI Symbol"/>
                <w:sz w:val="15"/>
                <w:szCs w:val="15"/>
              </w:rPr>
              <w:t>☐</w:t>
            </w:r>
          </w:p>
        </w:tc>
        <w:tc>
          <w:tcPr>
            <w:tcW w:w="1511" w:type="dxa"/>
          </w:tcPr>
          <w:p w:rsidR="00B617FF" w:rsidRPr="00B617FF" w:rsidRDefault="00B617FF" w:rsidP="00B617FF">
            <w:pPr>
              <w:rPr>
                <w:rFonts w:ascii="Arial" w:hAnsi="Arial" w:cs="Arial"/>
                <w:sz w:val="15"/>
                <w:szCs w:val="15"/>
              </w:rPr>
            </w:pPr>
            <w:r w:rsidRPr="00B617FF">
              <w:rPr>
                <w:rFonts w:ascii="Segoe UI Symbol" w:hAnsi="Segoe UI Symbol" w:cs="Segoe UI Symbol"/>
                <w:sz w:val="15"/>
                <w:szCs w:val="15"/>
              </w:rPr>
              <w:t>☐</w:t>
            </w:r>
          </w:p>
        </w:tc>
        <w:tc>
          <w:tcPr>
            <w:tcW w:w="1511" w:type="dxa"/>
          </w:tcPr>
          <w:p w:rsidR="00B617FF" w:rsidRPr="00B617FF" w:rsidRDefault="00B617FF" w:rsidP="00B617FF">
            <w:pPr>
              <w:rPr>
                <w:rFonts w:ascii="Arial" w:hAnsi="Arial" w:cs="Arial"/>
                <w:sz w:val="15"/>
                <w:szCs w:val="15"/>
              </w:rPr>
            </w:pPr>
            <w:r w:rsidRPr="00B617FF">
              <w:rPr>
                <w:rFonts w:ascii="Segoe UI Symbol" w:hAnsi="Segoe UI Symbol" w:cs="Segoe UI Symbol"/>
                <w:sz w:val="15"/>
                <w:szCs w:val="15"/>
              </w:rPr>
              <w:t>☐</w:t>
            </w:r>
          </w:p>
        </w:tc>
        <w:tc>
          <w:tcPr>
            <w:tcW w:w="1512" w:type="dxa"/>
          </w:tcPr>
          <w:p w:rsidR="00B617FF" w:rsidRPr="00B617FF" w:rsidRDefault="00B617FF" w:rsidP="00B617FF">
            <w:pPr>
              <w:rPr>
                <w:rFonts w:ascii="Arial" w:hAnsi="Arial" w:cs="Arial"/>
                <w:sz w:val="15"/>
                <w:szCs w:val="15"/>
              </w:rPr>
            </w:pPr>
            <w:r w:rsidRPr="00B617FF">
              <w:rPr>
                <w:rFonts w:ascii="Segoe UI Symbol" w:hAnsi="Segoe UI Symbol" w:cs="Segoe UI Symbol"/>
                <w:sz w:val="15"/>
                <w:szCs w:val="15"/>
              </w:rPr>
              <w:t>☐</w:t>
            </w:r>
          </w:p>
        </w:tc>
      </w:tr>
      <w:tr w:rsidR="00B617FF" w:rsidRPr="00B617FF" w:rsidTr="00B617FF">
        <w:trPr>
          <w:trHeight w:val="567"/>
        </w:trPr>
        <w:tc>
          <w:tcPr>
            <w:tcW w:w="1511" w:type="dxa"/>
          </w:tcPr>
          <w:p w:rsidR="00B617FF" w:rsidRPr="00B617FF" w:rsidRDefault="00B617FF" w:rsidP="00B617FF">
            <w:pPr>
              <w:rPr>
                <w:rFonts w:ascii="Arial" w:hAnsi="Arial" w:cs="Arial"/>
                <w:sz w:val="15"/>
                <w:szCs w:val="15"/>
              </w:rPr>
            </w:pPr>
            <w:r w:rsidRPr="00B617FF">
              <w:rPr>
                <w:rFonts w:ascii="Arial" w:hAnsi="Arial" w:cs="Arial"/>
                <w:sz w:val="15"/>
                <w:szCs w:val="15"/>
              </w:rPr>
              <w:t>Ich achte auf meine Körpersprache.</w:t>
            </w:r>
          </w:p>
        </w:tc>
        <w:tc>
          <w:tcPr>
            <w:tcW w:w="1511" w:type="dxa"/>
          </w:tcPr>
          <w:p w:rsidR="00B617FF" w:rsidRPr="00B617FF" w:rsidRDefault="00B617FF" w:rsidP="00B617FF">
            <w:pPr>
              <w:rPr>
                <w:rFonts w:ascii="Arial" w:hAnsi="Arial" w:cs="Arial"/>
                <w:sz w:val="15"/>
                <w:szCs w:val="15"/>
              </w:rPr>
            </w:pPr>
            <w:r w:rsidRPr="00B617FF">
              <w:rPr>
                <w:rFonts w:ascii="Segoe UI Symbol" w:hAnsi="Segoe UI Symbol" w:cs="Segoe UI Symbol"/>
                <w:sz w:val="15"/>
                <w:szCs w:val="15"/>
              </w:rPr>
              <w:t>☐</w:t>
            </w:r>
          </w:p>
        </w:tc>
        <w:tc>
          <w:tcPr>
            <w:tcW w:w="1511" w:type="dxa"/>
          </w:tcPr>
          <w:p w:rsidR="00B617FF" w:rsidRPr="00B617FF" w:rsidRDefault="00B617FF" w:rsidP="00B617FF">
            <w:pPr>
              <w:rPr>
                <w:rFonts w:ascii="Arial" w:hAnsi="Arial" w:cs="Arial"/>
                <w:sz w:val="15"/>
                <w:szCs w:val="15"/>
              </w:rPr>
            </w:pPr>
            <w:r w:rsidRPr="00B617FF">
              <w:rPr>
                <w:rFonts w:ascii="Segoe UI Symbol" w:hAnsi="Segoe UI Symbol" w:cs="Segoe UI Symbol"/>
                <w:sz w:val="15"/>
                <w:szCs w:val="15"/>
              </w:rPr>
              <w:t>☐</w:t>
            </w:r>
          </w:p>
        </w:tc>
        <w:tc>
          <w:tcPr>
            <w:tcW w:w="1511" w:type="dxa"/>
          </w:tcPr>
          <w:p w:rsidR="00B617FF" w:rsidRPr="00B617FF" w:rsidRDefault="00B617FF" w:rsidP="00B617FF">
            <w:pPr>
              <w:rPr>
                <w:rFonts w:ascii="Arial" w:hAnsi="Arial" w:cs="Arial"/>
                <w:sz w:val="15"/>
                <w:szCs w:val="15"/>
              </w:rPr>
            </w:pPr>
            <w:r w:rsidRPr="00B617FF">
              <w:rPr>
                <w:rFonts w:ascii="Segoe UI Symbol" w:hAnsi="Segoe UI Symbol" w:cs="Segoe UI Symbol"/>
                <w:sz w:val="15"/>
                <w:szCs w:val="15"/>
              </w:rPr>
              <w:t>☐</w:t>
            </w:r>
          </w:p>
        </w:tc>
        <w:tc>
          <w:tcPr>
            <w:tcW w:w="1511" w:type="dxa"/>
          </w:tcPr>
          <w:p w:rsidR="00B617FF" w:rsidRPr="00B617FF" w:rsidRDefault="00B617FF" w:rsidP="00B617FF">
            <w:pPr>
              <w:rPr>
                <w:rFonts w:ascii="Arial" w:hAnsi="Arial" w:cs="Arial"/>
                <w:sz w:val="15"/>
                <w:szCs w:val="15"/>
              </w:rPr>
            </w:pPr>
            <w:r w:rsidRPr="00B617FF">
              <w:rPr>
                <w:rFonts w:ascii="Segoe UI Symbol" w:hAnsi="Segoe UI Symbol" w:cs="Segoe UI Symbol"/>
                <w:sz w:val="15"/>
                <w:szCs w:val="15"/>
              </w:rPr>
              <w:t>☐</w:t>
            </w:r>
          </w:p>
        </w:tc>
        <w:tc>
          <w:tcPr>
            <w:tcW w:w="1512" w:type="dxa"/>
          </w:tcPr>
          <w:p w:rsidR="00B617FF" w:rsidRPr="00B617FF" w:rsidRDefault="00B617FF" w:rsidP="00B617FF">
            <w:pPr>
              <w:rPr>
                <w:rFonts w:ascii="Arial" w:hAnsi="Arial" w:cs="Arial"/>
                <w:sz w:val="15"/>
                <w:szCs w:val="15"/>
              </w:rPr>
            </w:pPr>
            <w:r w:rsidRPr="00B617FF">
              <w:rPr>
                <w:rFonts w:ascii="Segoe UI Symbol" w:hAnsi="Segoe UI Symbol" w:cs="Segoe UI Symbol"/>
                <w:sz w:val="15"/>
                <w:szCs w:val="15"/>
              </w:rPr>
              <w:t>☐</w:t>
            </w:r>
          </w:p>
        </w:tc>
      </w:tr>
      <w:tr w:rsidR="00B617FF" w:rsidRPr="00B617FF" w:rsidTr="00B617FF">
        <w:trPr>
          <w:trHeight w:val="567"/>
        </w:trPr>
        <w:tc>
          <w:tcPr>
            <w:tcW w:w="1511" w:type="dxa"/>
          </w:tcPr>
          <w:p w:rsidR="00B617FF" w:rsidRPr="00B617FF" w:rsidRDefault="00B617FF" w:rsidP="00B617FF">
            <w:pPr>
              <w:rPr>
                <w:rFonts w:ascii="Arial" w:hAnsi="Arial" w:cs="Arial"/>
                <w:sz w:val="15"/>
                <w:szCs w:val="15"/>
              </w:rPr>
            </w:pPr>
            <w:r w:rsidRPr="00B617FF">
              <w:rPr>
                <w:rFonts w:ascii="Arial" w:hAnsi="Arial" w:cs="Arial"/>
                <w:sz w:val="15"/>
                <w:szCs w:val="15"/>
              </w:rPr>
              <w:t>Ich lasse andere ausreden.</w:t>
            </w:r>
          </w:p>
        </w:tc>
        <w:tc>
          <w:tcPr>
            <w:tcW w:w="1511" w:type="dxa"/>
          </w:tcPr>
          <w:p w:rsidR="00B617FF" w:rsidRPr="00B617FF" w:rsidRDefault="00B617FF" w:rsidP="00B617FF">
            <w:pPr>
              <w:rPr>
                <w:rFonts w:ascii="Arial" w:hAnsi="Arial" w:cs="Arial"/>
                <w:sz w:val="15"/>
                <w:szCs w:val="15"/>
              </w:rPr>
            </w:pPr>
            <w:r w:rsidRPr="00B617FF">
              <w:rPr>
                <w:rFonts w:ascii="Segoe UI Symbol" w:hAnsi="Segoe UI Symbol" w:cs="Segoe UI Symbol"/>
                <w:sz w:val="15"/>
                <w:szCs w:val="15"/>
              </w:rPr>
              <w:t>☐</w:t>
            </w:r>
          </w:p>
        </w:tc>
        <w:tc>
          <w:tcPr>
            <w:tcW w:w="1511" w:type="dxa"/>
          </w:tcPr>
          <w:p w:rsidR="00B617FF" w:rsidRPr="00B617FF" w:rsidRDefault="00B617FF" w:rsidP="00B617FF">
            <w:pPr>
              <w:rPr>
                <w:rFonts w:ascii="Arial" w:hAnsi="Arial" w:cs="Arial"/>
                <w:sz w:val="15"/>
                <w:szCs w:val="15"/>
              </w:rPr>
            </w:pPr>
            <w:r w:rsidRPr="00B617FF">
              <w:rPr>
                <w:rFonts w:ascii="Segoe UI Symbol" w:hAnsi="Segoe UI Symbol" w:cs="Segoe UI Symbol"/>
                <w:sz w:val="15"/>
                <w:szCs w:val="15"/>
              </w:rPr>
              <w:t>☐</w:t>
            </w:r>
          </w:p>
        </w:tc>
        <w:tc>
          <w:tcPr>
            <w:tcW w:w="1511" w:type="dxa"/>
          </w:tcPr>
          <w:p w:rsidR="00B617FF" w:rsidRPr="00B617FF" w:rsidRDefault="00B617FF" w:rsidP="00B617FF">
            <w:pPr>
              <w:rPr>
                <w:rFonts w:ascii="Arial" w:hAnsi="Arial" w:cs="Arial"/>
                <w:sz w:val="15"/>
                <w:szCs w:val="15"/>
              </w:rPr>
            </w:pPr>
            <w:r w:rsidRPr="00B617FF">
              <w:rPr>
                <w:rFonts w:ascii="Segoe UI Symbol" w:hAnsi="Segoe UI Symbol" w:cs="Segoe UI Symbol"/>
                <w:sz w:val="15"/>
                <w:szCs w:val="15"/>
              </w:rPr>
              <w:t>☐</w:t>
            </w:r>
          </w:p>
        </w:tc>
        <w:tc>
          <w:tcPr>
            <w:tcW w:w="1511" w:type="dxa"/>
          </w:tcPr>
          <w:p w:rsidR="00B617FF" w:rsidRPr="00B617FF" w:rsidRDefault="00B617FF" w:rsidP="00B617FF">
            <w:pPr>
              <w:rPr>
                <w:rFonts w:ascii="Arial" w:hAnsi="Arial" w:cs="Arial"/>
                <w:sz w:val="15"/>
                <w:szCs w:val="15"/>
              </w:rPr>
            </w:pPr>
            <w:r w:rsidRPr="00B617FF">
              <w:rPr>
                <w:rFonts w:ascii="Segoe UI Symbol" w:hAnsi="Segoe UI Symbol" w:cs="Segoe UI Symbol"/>
                <w:sz w:val="15"/>
                <w:szCs w:val="15"/>
              </w:rPr>
              <w:t>☐</w:t>
            </w:r>
          </w:p>
        </w:tc>
        <w:tc>
          <w:tcPr>
            <w:tcW w:w="1512" w:type="dxa"/>
          </w:tcPr>
          <w:p w:rsidR="00B617FF" w:rsidRPr="00B617FF" w:rsidRDefault="00B617FF" w:rsidP="00B617FF">
            <w:pPr>
              <w:rPr>
                <w:rFonts w:ascii="Arial" w:hAnsi="Arial" w:cs="Arial"/>
                <w:sz w:val="15"/>
                <w:szCs w:val="15"/>
              </w:rPr>
            </w:pPr>
            <w:r w:rsidRPr="00B617FF">
              <w:rPr>
                <w:rFonts w:ascii="Segoe UI Symbol" w:hAnsi="Segoe UI Symbol" w:cs="Segoe UI Symbol"/>
                <w:sz w:val="15"/>
                <w:szCs w:val="15"/>
              </w:rPr>
              <w:t>☐</w:t>
            </w:r>
          </w:p>
        </w:tc>
      </w:tr>
      <w:tr w:rsidR="00B617FF" w:rsidRPr="00B617FF" w:rsidTr="00B617FF">
        <w:trPr>
          <w:trHeight w:val="567"/>
        </w:trPr>
        <w:tc>
          <w:tcPr>
            <w:tcW w:w="1511" w:type="dxa"/>
          </w:tcPr>
          <w:p w:rsidR="00B617FF" w:rsidRPr="00B617FF" w:rsidRDefault="00B617FF" w:rsidP="00B617FF">
            <w:pPr>
              <w:rPr>
                <w:rFonts w:ascii="Arial" w:hAnsi="Arial" w:cs="Arial"/>
                <w:sz w:val="15"/>
                <w:szCs w:val="15"/>
              </w:rPr>
            </w:pPr>
            <w:r w:rsidRPr="00B617FF">
              <w:rPr>
                <w:rFonts w:ascii="Arial" w:hAnsi="Arial" w:cs="Arial"/>
                <w:sz w:val="15"/>
                <w:szCs w:val="15"/>
              </w:rPr>
              <w:t>Ich spreche klar und verständlich.</w:t>
            </w:r>
          </w:p>
        </w:tc>
        <w:tc>
          <w:tcPr>
            <w:tcW w:w="1511" w:type="dxa"/>
          </w:tcPr>
          <w:p w:rsidR="00B617FF" w:rsidRPr="00B617FF" w:rsidRDefault="00B617FF" w:rsidP="00B617FF">
            <w:pPr>
              <w:rPr>
                <w:rFonts w:ascii="Arial" w:hAnsi="Arial" w:cs="Arial"/>
                <w:sz w:val="15"/>
                <w:szCs w:val="15"/>
              </w:rPr>
            </w:pPr>
            <w:r w:rsidRPr="00B617FF">
              <w:rPr>
                <w:rFonts w:ascii="Segoe UI Symbol" w:hAnsi="Segoe UI Symbol" w:cs="Segoe UI Symbol"/>
                <w:sz w:val="15"/>
                <w:szCs w:val="15"/>
              </w:rPr>
              <w:t>☐</w:t>
            </w:r>
          </w:p>
        </w:tc>
        <w:tc>
          <w:tcPr>
            <w:tcW w:w="1511" w:type="dxa"/>
          </w:tcPr>
          <w:p w:rsidR="00B617FF" w:rsidRPr="00B617FF" w:rsidRDefault="00B617FF" w:rsidP="00B617FF">
            <w:pPr>
              <w:rPr>
                <w:rFonts w:ascii="Arial" w:hAnsi="Arial" w:cs="Arial"/>
                <w:sz w:val="15"/>
                <w:szCs w:val="15"/>
              </w:rPr>
            </w:pPr>
            <w:r w:rsidRPr="00B617FF">
              <w:rPr>
                <w:rFonts w:ascii="Segoe UI Symbol" w:hAnsi="Segoe UI Symbol" w:cs="Segoe UI Symbol"/>
                <w:sz w:val="15"/>
                <w:szCs w:val="15"/>
              </w:rPr>
              <w:t>☐</w:t>
            </w:r>
          </w:p>
        </w:tc>
        <w:tc>
          <w:tcPr>
            <w:tcW w:w="1511" w:type="dxa"/>
          </w:tcPr>
          <w:p w:rsidR="00B617FF" w:rsidRPr="00B617FF" w:rsidRDefault="00B617FF" w:rsidP="00B617FF">
            <w:pPr>
              <w:rPr>
                <w:rFonts w:ascii="Arial" w:hAnsi="Arial" w:cs="Arial"/>
                <w:sz w:val="15"/>
                <w:szCs w:val="15"/>
              </w:rPr>
            </w:pPr>
            <w:r w:rsidRPr="00B617FF">
              <w:rPr>
                <w:rFonts w:ascii="Segoe UI Symbol" w:hAnsi="Segoe UI Symbol" w:cs="Segoe UI Symbol"/>
                <w:sz w:val="15"/>
                <w:szCs w:val="15"/>
              </w:rPr>
              <w:t>☐</w:t>
            </w:r>
          </w:p>
        </w:tc>
        <w:tc>
          <w:tcPr>
            <w:tcW w:w="1511" w:type="dxa"/>
          </w:tcPr>
          <w:p w:rsidR="00B617FF" w:rsidRPr="00B617FF" w:rsidRDefault="00B617FF" w:rsidP="00B617FF">
            <w:pPr>
              <w:rPr>
                <w:rFonts w:ascii="Arial" w:hAnsi="Arial" w:cs="Arial"/>
                <w:sz w:val="15"/>
                <w:szCs w:val="15"/>
              </w:rPr>
            </w:pPr>
            <w:r w:rsidRPr="00B617FF">
              <w:rPr>
                <w:rFonts w:ascii="Segoe UI Symbol" w:hAnsi="Segoe UI Symbol" w:cs="Segoe UI Symbol"/>
                <w:sz w:val="15"/>
                <w:szCs w:val="15"/>
              </w:rPr>
              <w:t>☐</w:t>
            </w:r>
          </w:p>
        </w:tc>
        <w:tc>
          <w:tcPr>
            <w:tcW w:w="1512" w:type="dxa"/>
          </w:tcPr>
          <w:p w:rsidR="00B617FF" w:rsidRPr="00B617FF" w:rsidRDefault="00B617FF" w:rsidP="00B617FF">
            <w:pPr>
              <w:rPr>
                <w:rFonts w:ascii="Arial" w:hAnsi="Arial" w:cs="Arial"/>
                <w:sz w:val="15"/>
                <w:szCs w:val="15"/>
              </w:rPr>
            </w:pPr>
            <w:r w:rsidRPr="00B617FF">
              <w:rPr>
                <w:rFonts w:ascii="Segoe UI Symbol" w:hAnsi="Segoe UI Symbol" w:cs="Segoe UI Symbol"/>
                <w:sz w:val="15"/>
                <w:szCs w:val="15"/>
              </w:rPr>
              <w:t>☐</w:t>
            </w:r>
          </w:p>
        </w:tc>
      </w:tr>
    </w:tbl>
    <w:p w:rsidR="00D25512" w:rsidRDefault="00D25512" w:rsidP="00D25512">
      <w:pPr>
        <w:pStyle w:val="Aufzhlungszeichen"/>
        <w:numPr>
          <w:ilvl w:val="0"/>
          <w:numId w:val="0"/>
        </w:numPr>
        <w:spacing w:before="120" w:after="202"/>
        <w:rPr>
          <w:rFonts w:ascii="Arial" w:hAnsi="Arial" w:cs="Arial"/>
          <w:sz w:val="16"/>
          <w:szCs w:val="16"/>
          <w:lang w:val="de-DE"/>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D25512" w:rsidRPr="00FC157E" w:rsidTr="0086637E">
        <w:trPr>
          <w:trHeight w:val="567"/>
        </w:trPr>
        <w:tc>
          <w:tcPr>
            <w:tcW w:w="9067" w:type="dxa"/>
            <w:vAlign w:val="center"/>
          </w:tcPr>
          <w:p w:rsidR="00D25512" w:rsidRPr="00E10195" w:rsidRDefault="00D25512" w:rsidP="0086637E">
            <w:pPr>
              <w:jc w:val="center"/>
              <w:outlineLvl w:val="2"/>
              <w:rPr>
                <w:rFonts w:ascii="Arial" w:eastAsia="Times New Roman" w:hAnsi="Arial" w:cs="Arial"/>
                <w:b/>
                <w:bCs/>
                <w:color w:val="000000"/>
                <w:kern w:val="0"/>
                <w:sz w:val="18"/>
                <w:szCs w:val="18"/>
                <w:lang w:eastAsia="de-DE"/>
                <w14:ligatures w14:val="none"/>
              </w:rPr>
            </w:pPr>
            <w:r w:rsidRPr="00580C45">
              <w:rPr>
                <w:rFonts w:ascii="Arial" w:eastAsia="Times New Roman" w:hAnsi="Arial" w:cs="Arial"/>
                <w:b/>
                <w:bCs/>
                <w:color w:val="000000"/>
                <w:kern w:val="0"/>
                <w:sz w:val="18"/>
                <w:szCs w:val="18"/>
                <w:lang w:eastAsia="de-DE"/>
                <w14:ligatures w14:val="none"/>
              </w:rPr>
              <w:t xml:space="preserve">Teil </w:t>
            </w:r>
            <w:r>
              <w:rPr>
                <w:rFonts w:ascii="Arial" w:eastAsia="Times New Roman" w:hAnsi="Arial" w:cs="Arial"/>
                <w:b/>
                <w:bCs/>
                <w:color w:val="000000"/>
                <w:kern w:val="0"/>
                <w:sz w:val="18"/>
                <w:szCs w:val="18"/>
                <w:lang w:eastAsia="de-DE"/>
                <w14:ligatures w14:val="none"/>
              </w:rPr>
              <w:t>4</w:t>
            </w:r>
            <w:r w:rsidRPr="00580C45">
              <w:rPr>
                <w:rFonts w:ascii="Arial" w:eastAsia="Times New Roman" w:hAnsi="Arial" w:cs="Arial"/>
                <w:b/>
                <w:bCs/>
                <w:color w:val="000000"/>
                <w:kern w:val="0"/>
                <w:sz w:val="18"/>
                <w:szCs w:val="18"/>
                <w:lang w:eastAsia="de-DE"/>
                <w14:ligatures w14:val="none"/>
              </w:rPr>
              <w:t xml:space="preserve"> – </w:t>
            </w:r>
            <w:r w:rsidRPr="00D25512">
              <w:rPr>
                <w:rFonts w:ascii="Arial" w:eastAsia="Times New Roman" w:hAnsi="Arial" w:cs="Arial"/>
                <w:b/>
                <w:bCs/>
                <w:color w:val="000000"/>
                <w:kern w:val="0"/>
                <w:sz w:val="18"/>
                <w:szCs w:val="18"/>
                <w:lang w:eastAsia="de-DE"/>
                <w14:ligatures w14:val="none"/>
              </w:rPr>
              <w:t>Reflexionsfragen</w:t>
            </w:r>
          </w:p>
        </w:tc>
      </w:tr>
      <w:tr w:rsidR="00D25512" w:rsidRPr="00FC157E" w:rsidTr="0086637E">
        <w:trPr>
          <w:trHeight w:val="567"/>
        </w:trPr>
        <w:tc>
          <w:tcPr>
            <w:tcW w:w="9067" w:type="dxa"/>
            <w:vAlign w:val="center"/>
          </w:tcPr>
          <w:p w:rsidR="00D25512" w:rsidRPr="00D25512" w:rsidRDefault="00D25512" w:rsidP="00D25512">
            <w:pPr>
              <w:pStyle w:val="Aufzhlungszeichen"/>
              <w:numPr>
                <w:ilvl w:val="0"/>
                <w:numId w:val="0"/>
              </w:numPr>
              <w:ind w:left="360" w:hanging="360"/>
              <w:rPr>
                <w:rFonts w:ascii="Arial" w:hAnsi="Arial" w:cs="Arial"/>
                <w:sz w:val="15"/>
                <w:szCs w:val="15"/>
                <w:lang w:val="de-DE"/>
              </w:rPr>
            </w:pPr>
            <w:r w:rsidRPr="00D25512">
              <w:rPr>
                <w:rFonts w:ascii="Arial" w:hAnsi="Arial" w:cs="Arial"/>
                <w:sz w:val="15"/>
                <w:szCs w:val="15"/>
                <w:lang w:val="de-DE"/>
              </w:rPr>
              <w:t xml:space="preserve">• </w:t>
            </w:r>
            <w:r w:rsidR="00B617FF" w:rsidRPr="00B617FF">
              <w:rPr>
                <w:rFonts w:ascii="Arial" w:hAnsi="Arial" w:cs="Arial"/>
                <w:sz w:val="15"/>
                <w:szCs w:val="15"/>
                <w:lang w:val="de-DE"/>
              </w:rPr>
              <w:t>Wann habe ich zuletzt ein Missverständnis erlebt?</w:t>
            </w:r>
          </w:p>
          <w:p w:rsidR="00D25512" w:rsidRPr="00D25512" w:rsidRDefault="00D25512" w:rsidP="00D25512">
            <w:pPr>
              <w:pStyle w:val="Aufzhlungszeichen"/>
              <w:numPr>
                <w:ilvl w:val="0"/>
                <w:numId w:val="0"/>
              </w:numPr>
              <w:ind w:left="360" w:hanging="360"/>
              <w:rPr>
                <w:rFonts w:ascii="Arial" w:hAnsi="Arial" w:cs="Arial"/>
                <w:sz w:val="15"/>
                <w:szCs w:val="15"/>
                <w:lang w:val="de-DE"/>
              </w:rPr>
            </w:pPr>
            <w:r w:rsidRPr="00D25512">
              <w:rPr>
                <w:rFonts w:ascii="Arial" w:hAnsi="Arial" w:cs="Arial"/>
                <w:sz w:val="15"/>
                <w:szCs w:val="15"/>
                <w:lang w:val="de-DE"/>
              </w:rPr>
              <w:t xml:space="preserve">• </w:t>
            </w:r>
            <w:r w:rsidR="00B617FF" w:rsidRPr="00B617FF">
              <w:rPr>
                <w:rFonts w:ascii="Arial" w:hAnsi="Arial" w:cs="Arial"/>
                <w:sz w:val="15"/>
                <w:szCs w:val="15"/>
                <w:lang w:val="de-DE"/>
              </w:rPr>
              <w:t>Woran lag es (z. B. Tonfall, Körpersprache, unklare Worte)?</w:t>
            </w:r>
          </w:p>
          <w:p w:rsidR="00D25512" w:rsidRPr="00D25512" w:rsidRDefault="00D25512" w:rsidP="00D25512">
            <w:pPr>
              <w:pStyle w:val="Aufzhlungszeichen"/>
              <w:numPr>
                <w:ilvl w:val="0"/>
                <w:numId w:val="0"/>
              </w:numPr>
              <w:ind w:left="360" w:hanging="360"/>
              <w:rPr>
                <w:lang w:val="de-DE"/>
              </w:rPr>
            </w:pPr>
            <w:r w:rsidRPr="00D25512">
              <w:rPr>
                <w:rFonts w:ascii="Arial" w:hAnsi="Arial" w:cs="Arial"/>
                <w:sz w:val="15"/>
                <w:szCs w:val="15"/>
                <w:lang w:val="de-DE"/>
              </w:rPr>
              <w:t xml:space="preserve">• </w:t>
            </w:r>
            <w:r w:rsidR="00B617FF" w:rsidRPr="00B617FF">
              <w:rPr>
                <w:rFonts w:ascii="Arial" w:hAnsi="Arial" w:cs="Arial"/>
                <w:sz w:val="15"/>
                <w:szCs w:val="15"/>
                <w:lang w:val="de-DE"/>
              </w:rPr>
              <w:t>Was kann ich selbst tun, um klarer zu kommunizieren?</w:t>
            </w:r>
          </w:p>
        </w:tc>
      </w:tr>
    </w:tbl>
    <w:p w:rsidR="00D25512" w:rsidRDefault="00B617FF" w:rsidP="00B617FF">
      <w:pPr>
        <w:pStyle w:val="Aufzhlungszeichen"/>
        <w:numPr>
          <w:ilvl w:val="0"/>
          <w:numId w:val="0"/>
        </w:numPr>
        <w:spacing w:before="120" w:after="202"/>
        <w:ind w:left="360" w:hanging="360"/>
        <w:jc w:val="center"/>
        <w:rPr>
          <w:rFonts w:ascii="Arial" w:hAnsi="Arial" w:cs="Arial"/>
          <w:color w:val="7F7F7F" w:themeColor="text1" w:themeTint="80"/>
          <w:sz w:val="15"/>
          <w:szCs w:val="15"/>
          <w:lang w:val="de-DE"/>
        </w:rPr>
      </w:pPr>
      <w:r w:rsidRPr="00B617FF">
        <w:rPr>
          <w:rFonts w:ascii="Arial" w:hAnsi="Arial" w:cs="Arial"/>
          <w:color w:val="7F7F7F" w:themeColor="text1" w:themeTint="80"/>
          <w:sz w:val="15"/>
          <w:szCs w:val="15"/>
          <w:lang w:val="de-DE"/>
        </w:rPr>
        <w:t>Kommunikation ist nicht das, was gesagt wird – sondern das, was beim anderen ankommt.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AF0E58" w:rsidRPr="00FC157E" w:rsidTr="0086637E">
        <w:trPr>
          <w:trHeight w:val="567"/>
        </w:trPr>
        <w:tc>
          <w:tcPr>
            <w:tcW w:w="9067" w:type="dxa"/>
            <w:vAlign w:val="center"/>
          </w:tcPr>
          <w:p w:rsidR="00AF0E58" w:rsidRPr="00E10195" w:rsidRDefault="00AF0E58" w:rsidP="0086637E">
            <w:pPr>
              <w:jc w:val="center"/>
              <w:outlineLvl w:val="2"/>
              <w:rPr>
                <w:rFonts w:ascii="Arial" w:eastAsia="Times New Roman" w:hAnsi="Arial" w:cs="Arial"/>
                <w:b/>
                <w:bCs/>
                <w:color w:val="000000"/>
                <w:kern w:val="0"/>
                <w:sz w:val="18"/>
                <w:szCs w:val="18"/>
                <w:lang w:eastAsia="de-DE"/>
                <w14:ligatures w14:val="none"/>
              </w:rPr>
            </w:pPr>
            <w:r w:rsidRPr="00AF0E58">
              <w:rPr>
                <w:rFonts w:ascii="Arial" w:eastAsia="Times New Roman" w:hAnsi="Arial" w:cs="Arial"/>
                <w:b/>
                <w:bCs/>
                <w:color w:val="000000"/>
                <w:kern w:val="0"/>
                <w:sz w:val="18"/>
                <w:szCs w:val="18"/>
                <w:lang w:eastAsia="de-DE"/>
                <w14:ligatures w14:val="none"/>
              </w:rPr>
              <w:lastRenderedPageBreak/>
              <w:t>Das Sender-Empfänger-Modell – So funktioniert Kommunikation</w:t>
            </w:r>
          </w:p>
        </w:tc>
      </w:tr>
      <w:tr w:rsidR="00AF0E58" w:rsidRPr="00FC157E" w:rsidTr="0086637E">
        <w:trPr>
          <w:trHeight w:val="567"/>
        </w:trPr>
        <w:tc>
          <w:tcPr>
            <w:tcW w:w="9067" w:type="dxa"/>
            <w:vAlign w:val="center"/>
          </w:tcPr>
          <w:p w:rsidR="00B37181" w:rsidRDefault="00B37181" w:rsidP="00B37181">
            <w:pPr>
              <w:pStyle w:val="p1"/>
              <w:jc w:val="center"/>
              <w:rPr>
                <w:rStyle w:val="s1"/>
                <w:rFonts w:ascii="Arial" w:hAnsi="Arial" w:cs="Arial"/>
              </w:rPr>
            </w:pPr>
          </w:p>
          <w:p w:rsidR="00B37181" w:rsidRPr="00B37181" w:rsidRDefault="00B37181" w:rsidP="00B37181">
            <w:pPr>
              <w:pStyle w:val="p1"/>
              <w:jc w:val="center"/>
              <w:rPr>
                <w:rFonts w:ascii="Arial" w:hAnsi="Arial" w:cs="Arial"/>
              </w:rPr>
            </w:pPr>
            <w:r w:rsidRPr="00B37181">
              <w:rPr>
                <w:rFonts w:ascii="Arial" w:hAnsi="Arial" w:cs="Arial"/>
              </w:rPr>
              <w:t xml:space="preserve">SENDER </w:t>
            </w:r>
            <w:r w:rsidRPr="00B37181">
              <w:rPr>
                <w:rStyle w:val="s2"/>
                <w:rFonts w:ascii="Arial" w:hAnsi="Arial" w:cs="Arial"/>
                <w:sz w:val="15"/>
                <w:szCs w:val="15"/>
              </w:rPr>
              <w:t>→</w:t>
            </w:r>
            <w:r w:rsidRPr="00B37181">
              <w:rPr>
                <w:rFonts w:ascii="Arial" w:hAnsi="Arial" w:cs="Arial"/>
              </w:rPr>
              <w:t xml:space="preserve"> Nachricht (Sprache, Ton, Körpersprache) </w:t>
            </w:r>
            <w:r w:rsidRPr="00B37181">
              <w:rPr>
                <w:rStyle w:val="s2"/>
                <w:rFonts w:ascii="Arial" w:hAnsi="Arial" w:cs="Arial"/>
                <w:sz w:val="15"/>
                <w:szCs w:val="15"/>
              </w:rPr>
              <w:t>→</w:t>
            </w:r>
            <w:r w:rsidRPr="00B37181">
              <w:rPr>
                <w:rFonts w:ascii="Arial" w:hAnsi="Arial" w:cs="Arial"/>
              </w:rPr>
              <w:t xml:space="preserve"> EMPFÄNGER</w:t>
            </w:r>
          </w:p>
          <w:p w:rsidR="00B37181" w:rsidRPr="00B37181" w:rsidRDefault="00B37181" w:rsidP="00B37181">
            <w:pPr>
              <w:pStyle w:val="p2"/>
              <w:jc w:val="center"/>
              <w:rPr>
                <w:rFonts w:ascii="Arial" w:hAnsi="Arial" w:cs="Arial"/>
                <w:sz w:val="15"/>
                <w:szCs w:val="15"/>
              </w:rPr>
            </w:pPr>
            <w:r w:rsidRPr="00B37181">
              <w:rPr>
                <w:rFonts w:ascii="Arial" w:hAnsi="Arial" w:cs="Arial"/>
                <w:sz w:val="15"/>
                <w:szCs w:val="15"/>
              </w:rPr>
              <w:t>↑</w:t>
            </w:r>
          </w:p>
          <w:p w:rsidR="00AF0E58" w:rsidRDefault="00B37181" w:rsidP="00B37181">
            <w:pPr>
              <w:pStyle w:val="p1"/>
              <w:jc w:val="center"/>
              <w:rPr>
                <w:rFonts w:ascii="Arial" w:hAnsi="Arial" w:cs="Arial"/>
              </w:rPr>
            </w:pPr>
            <w:r w:rsidRPr="00B37181">
              <w:rPr>
                <w:rFonts w:ascii="Arial" w:hAnsi="Arial" w:cs="Arial"/>
              </w:rPr>
              <w:t>Feedback</w:t>
            </w:r>
          </w:p>
          <w:p w:rsidR="00B37181" w:rsidRPr="00B37181" w:rsidRDefault="00B37181" w:rsidP="00B37181">
            <w:pPr>
              <w:pStyle w:val="p1"/>
              <w:jc w:val="center"/>
              <w:rPr>
                <w:rFonts w:ascii="Arial" w:hAnsi="Arial" w:cs="Arial"/>
              </w:rPr>
            </w:pPr>
          </w:p>
        </w:tc>
      </w:tr>
    </w:tbl>
    <w:p w:rsidR="00AF0E58" w:rsidRDefault="00AF0E58" w:rsidP="00AF0E58">
      <w:pPr>
        <w:rPr>
          <w:rFonts w:ascii="Helvetica" w:eastAsia="Times New Roman" w:hAnsi="Helvetica" w:cs="Times New Roman"/>
          <w:b/>
          <w:bCs/>
          <w:color w:val="000000"/>
          <w:kern w:val="0"/>
          <w:sz w:val="21"/>
          <w:szCs w:val="21"/>
          <w:lang w:eastAsia="de-DE"/>
          <w14:ligatures w14:val="none"/>
        </w:rPr>
      </w:pPr>
    </w:p>
    <w:p w:rsidR="00B37181" w:rsidRDefault="00B37181" w:rsidP="00AF0E58">
      <w:pPr>
        <w:rPr>
          <w:rFonts w:ascii="Helvetica" w:eastAsia="Times New Roman" w:hAnsi="Helvetica" w:cs="Times New Roman"/>
          <w:b/>
          <w:bCs/>
          <w:color w:val="000000"/>
          <w:kern w:val="0"/>
          <w:sz w:val="21"/>
          <w:szCs w:val="21"/>
          <w:lang w:eastAsia="de-DE"/>
          <w14:ligatures w14:val="none"/>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B37181" w:rsidRPr="00FC157E" w:rsidTr="0086637E">
        <w:trPr>
          <w:trHeight w:val="567"/>
        </w:trPr>
        <w:tc>
          <w:tcPr>
            <w:tcW w:w="9067" w:type="dxa"/>
            <w:vAlign w:val="center"/>
          </w:tcPr>
          <w:p w:rsidR="00B37181" w:rsidRPr="00E10195" w:rsidRDefault="00B37181" w:rsidP="0086637E">
            <w:pPr>
              <w:jc w:val="center"/>
              <w:outlineLvl w:val="2"/>
              <w:rPr>
                <w:rFonts w:ascii="Arial" w:eastAsia="Times New Roman" w:hAnsi="Arial" w:cs="Arial"/>
                <w:b/>
                <w:bCs/>
                <w:color w:val="000000"/>
                <w:kern w:val="0"/>
                <w:sz w:val="18"/>
                <w:szCs w:val="18"/>
                <w:lang w:eastAsia="de-DE"/>
                <w14:ligatures w14:val="none"/>
              </w:rPr>
            </w:pPr>
            <w:r w:rsidRPr="00B37181">
              <w:rPr>
                <w:rFonts w:ascii="Arial" w:eastAsia="Times New Roman" w:hAnsi="Arial" w:cs="Arial"/>
                <w:b/>
                <w:bCs/>
                <w:color w:val="000000"/>
                <w:kern w:val="0"/>
                <w:sz w:val="18"/>
                <w:szCs w:val="18"/>
                <w:lang w:eastAsia="de-DE"/>
                <w14:ligatures w14:val="none"/>
              </w:rPr>
              <w:t>Wie Kommunikation abläuft</w:t>
            </w:r>
          </w:p>
        </w:tc>
      </w:tr>
      <w:tr w:rsidR="00B37181" w:rsidRPr="00FC157E" w:rsidTr="0086637E">
        <w:trPr>
          <w:trHeight w:val="567"/>
        </w:trPr>
        <w:tc>
          <w:tcPr>
            <w:tcW w:w="9067" w:type="dxa"/>
            <w:vAlign w:val="center"/>
          </w:tcPr>
          <w:p w:rsidR="00B37181" w:rsidRDefault="00B37181" w:rsidP="0086637E">
            <w:pPr>
              <w:pStyle w:val="Aufzhlungszeichen"/>
              <w:numPr>
                <w:ilvl w:val="0"/>
                <w:numId w:val="0"/>
              </w:numPr>
              <w:ind w:left="360" w:hanging="360"/>
              <w:rPr>
                <w:rFonts w:ascii="Arial" w:hAnsi="Arial" w:cs="Arial"/>
                <w:sz w:val="15"/>
                <w:szCs w:val="15"/>
                <w:lang w:val="de-DE"/>
              </w:rPr>
            </w:pPr>
          </w:p>
          <w:p w:rsidR="00B37181" w:rsidRPr="00D25512" w:rsidRDefault="00B37181" w:rsidP="0086637E">
            <w:pPr>
              <w:pStyle w:val="Aufzhlungszeichen"/>
              <w:numPr>
                <w:ilvl w:val="0"/>
                <w:numId w:val="0"/>
              </w:numPr>
              <w:ind w:left="360" w:hanging="360"/>
              <w:rPr>
                <w:rFonts w:ascii="Arial" w:hAnsi="Arial" w:cs="Arial"/>
                <w:sz w:val="15"/>
                <w:szCs w:val="15"/>
                <w:lang w:val="de-DE"/>
              </w:rPr>
            </w:pPr>
            <w:r w:rsidRPr="00D25512">
              <w:rPr>
                <w:rFonts w:ascii="Arial" w:hAnsi="Arial" w:cs="Arial"/>
                <w:sz w:val="15"/>
                <w:szCs w:val="15"/>
                <w:lang w:val="de-DE"/>
              </w:rPr>
              <w:t xml:space="preserve">• </w:t>
            </w:r>
            <w:r w:rsidRPr="00B37181">
              <w:rPr>
                <w:rFonts w:ascii="Arial" w:hAnsi="Arial" w:cs="Arial"/>
                <w:sz w:val="15"/>
                <w:szCs w:val="15"/>
                <w:lang w:val="de-DE"/>
              </w:rPr>
              <w:t>Der Sender hat eine Botschaft und verpackt sie in Worte, Tonfall und Körpersprache.</w:t>
            </w:r>
          </w:p>
          <w:p w:rsidR="00B37181" w:rsidRPr="00D25512" w:rsidRDefault="00B37181" w:rsidP="0086637E">
            <w:pPr>
              <w:pStyle w:val="Aufzhlungszeichen"/>
              <w:numPr>
                <w:ilvl w:val="0"/>
                <w:numId w:val="0"/>
              </w:numPr>
              <w:ind w:left="360" w:hanging="360"/>
              <w:rPr>
                <w:rFonts w:ascii="Arial" w:hAnsi="Arial" w:cs="Arial"/>
                <w:sz w:val="15"/>
                <w:szCs w:val="15"/>
                <w:lang w:val="de-DE"/>
              </w:rPr>
            </w:pPr>
            <w:r w:rsidRPr="00D25512">
              <w:rPr>
                <w:rFonts w:ascii="Arial" w:hAnsi="Arial" w:cs="Arial"/>
                <w:sz w:val="15"/>
                <w:szCs w:val="15"/>
                <w:lang w:val="de-DE"/>
              </w:rPr>
              <w:t xml:space="preserve">• </w:t>
            </w:r>
            <w:r w:rsidRPr="00B37181">
              <w:rPr>
                <w:rFonts w:ascii="Arial" w:hAnsi="Arial" w:cs="Arial"/>
                <w:sz w:val="15"/>
                <w:szCs w:val="15"/>
                <w:lang w:val="de-DE"/>
              </w:rPr>
              <w:t>Der Empfänger hört, sieht oder liest die Botschaft – und interpretiert sie.</w:t>
            </w:r>
          </w:p>
          <w:p w:rsidR="00B37181" w:rsidRDefault="00B37181" w:rsidP="00B37181">
            <w:pPr>
              <w:pStyle w:val="Aufzhlungszeichen"/>
              <w:numPr>
                <w:ilvl w:val="0"/>
                <w:numId w:val="0"/>
              </w:numPr>
              <w:ind w:left="360" w:hanging="360"/>
              <w:rPr>
                <w:rFonts w:ascii="Arial" w:hAnsi="Arial" w:cs="Arial"/>
                <w:sz w:val="15"/>
                <w:szCs w:val="15"/>
                <w:lang w:val="de-DE"/>
              </w:rPr>
            </w:pPr>
            <w:r w:rsidRPr="00D25512">
              <w:rPr>
                <w:rFonts w:ascii="Arial" w:hAnsi="Arial" w:cs="Arial"/>
                <w:sz w:val="15"/>
                <w:szCs w:val="15"/>
                <w:lang w:val="de-DE"/>
              </w:rPr>
              <w:t xml:space="preserve">• </w:t>
            </w:r>
            <w:r w:rsidRPr="00B37181">
              <w:rPr>
                <w:rFonts w:ascii="Arial" w:hAnsi="Arial" w:cs="Arial"/>
                <w:sz w:val="15"/>
                <w:szCs w:val="15"/>
                <w:lang w:val="de-DE"/>
              </w:rPr>
              <w:t>Feedback zeigt, ob die Botschaft verstanden wurde.</w:t>
            </w:r>
          </w:p>
          <w:p w:rsidR="00B37181" w:rsidRDefault="00B37181" w:rsidP="00B37181">
            <w:pPr>
              <w:pStyle w:val="Aufzhlungszeichen"/>
              <w:numPr>
                <w:ilvl w:val="0"/>
                <w:numId w:val="0"/>
              </w:numPr>
              <w:ind w:left="360" w:hanging="360"/>
              <w:rPr>
                <w:rFonts w:ascii="Arial" w:hAnsi="Arial" w:cs="Arial"/>
                <w:sz w:val="15"/>
                <w:szCs w:val="15"/>
                <w:lang w:val="de-DE"/>
              </w:rPr>
            </w:pPr>
            <w:r w:rsidRPr="00D25512">
              <w:rPr>
                <w:rFonts w:ascii="Arial" w:hAnsi="Arial" w:cs="Arial"/>
                <w:sz w:val="15"/>
                <w:szCs w:val="15"/>
                <w:lang w:val="de-DE"/>
              </w:rPr>
              <w:t xml:space="preserve">• </w:t>
            </w:r>
            <w:r w:rsidRPr="00B37181">
              <w:rPr>
                <w:rFonts w:ascii="Arial" w:hAnsi="Arial" w:cs="Arial"/>
                <w:sz w:val="15"/>
                <w:szCs w:val="15"/>
                <w:lang w:val="de-DE"/>
              </w:rPr>
              <w:t>Missverständnisse entstehen, wenn Sender und Empfänger Unterschiedliches wahrnehmen oder deuten.</w:t>
            </w:r>
          </w:p>
          <w:p w:rsidR="00B37181" w:rsidRPr="00B37181" w:rsidRDefault="00B37181" w:rsidP="00B37181">
            <w:pPr>
              <w:pStyle w:val="Aufzhlungszeichen"/>
              <w:numPr>
                <w:ilvl w:val="0"/>
                <w:numId w:val="0"/>
              </w:numPr>
              <w:ind w:left="360" w:hanging="360"/>
              <w:rPr>
                <w:rFonts w:ascii="Arial" w:hAnsi="Arial" w:cs="Arial"/>
                <w:sz w:val="15"/>
                <w:szCs w:val="15"/>
                <w:lang w:val="de-DE"/>
              </w:rPr>
            </w:pPr>
          </w:p>
        </w:tc>
      </w:tr>
    </w:tbl>
    <w:p w:rsidR="00B37181" w:rsidRDefault="00B37181" w:rsidP="00AF0E58">
      <w:pPr>
        <w:rPr>
          <w:rFonts w:ascii="Helvetica" w:eastAsia="Times New Roman" w:hAnsi="Helvetica" w:cs="Times New Roman"/>
          <w:b/>
          <w:bCs/>
          <w:color w:val="000000"/>
          <w:kern w:val="0"/>
          <w:sz w:val="21"/>
          <w:szCs w:val="21"/>
          <w:lang w:eastAsia="de-DE"/>
          <w14:ligatures w14:val="none"/>
        </w:rPr>
      </w:pPr>
    </w:p>
    <w:p w:rsidR="00B37181" w:rsidRDefault="00B37181" w:rsidP="00AF0E58">
      <w:pPr>
        <w:rPr>
          <w:rFonts w:ascii="Helvetica" w:eastAsia="Times New Roman" w:hAnsi="Helvetica" w:cs="Times New Roman"/>
          <w:b/>
          <w:bCs/>
          <w:color w:val="000000"/>
          <w:kern w:val="0"/>
          <w:sz w:val="21"/>
          <w:szCs w:val="21"/>
          <w:lang w:eastAsia="de-DE"/>
          <w14:ligatures w14:val="none"/>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B37181" w:rsidRPr="00FC157E" w:rsidTr="0086637E">
        <w:trPr>
          <w:trHeight w:val="567"/>
        </w:trPr>
        <w:tc>
          <w:tcPr>
            <w:tcW w:w="9067" w:type="dxa"/>
            <w:vAlign w:val="center"/>
          </w:tcPr>
          <w:p w:rsidR="00B37181" w:rsidRPr="00E10195" w:rsidRDefault="00B37181" w:rsidP="0086637E">
            <w:pPr>
              <w:jc w:val="center"/>
              <w:outlineLvl w:val="2"/>
              <w:rPr>
                <w:rFonts w:ascii="Arial" w:eastAsia="Times New Roman" w:hAnsi="Arial" w:cs="Arial"/>
                <w:b/>
                <w:bCs/>
                <w:color w:val="000000"/>
                <w:kern w:val="0"/>
                <w:sz w:val="18"/>
                <w:szCs w:val="18"/>
                <w:lang w:eastAsia="de-DE"/>
                <w14:ligatures w14:val="none"/>
              </w:rPr>
            </w:pPr>
            <w:r w:rsidRPr="00B37181">
              <w:rPr>
                <w:rFonts w:ascii="Arial" w:eastAsia="Times New Roman" w:hAnsi="Arial" w:cs="Arial"/>
                <w:b/>
                <w:bCs/>
                <w:color w:val="000000"/>
                <w:kern w:val="0"/>
                <w:sz w:val="18"/>
                <w:szCs w:val="18"/>
                <w:lang w:eastAsia="de-DE"/>
                <w14:ligatures w14:val="none"/>
              </w:rPr>
              <w:t>Beispiel aus dem Alltag</w:t>
            </w:r>
          </w:p>
        </w:tc>
      </w:tr>
      <w:tr w:rsidR="00B37181" w:rsidRPr="00FC157E" w:rsidTr="0086637E">
        <w:trPr>
          <w:trHeight w:val="567"/>
        </w:trPr>
        <w:tc>
          <w:tcPr>
            <w:tcW w:w="9067" w:type="dxa"/>
            <w:vAlign w:val="center"/>
          </w:tcPr>
          <w:p w:rsidR="00B37181" w:rsidRDefault="00B37181" w:rsidP="00B37181">
            <w:pPr>
              <w:pStyle w:val="Aufzhlungszeichen"/>
              <w:numPr>
                <w:ilvl w:val="0"/>
                <w:numId w:val="0"/>
              </w:numPr>
              <w:ind w:left="360" w:hanging="360"/>
              <w:rPr>
                <w:rFonts w:ascii="Arial" w:hAnsi="Arial" w:cs="Arial"/>
                <w:sz w:val="15"/>
                <w:szCs w:val="15"/>
                <w:lang w:val="de-DE"/>
              </w:rPr>
            </w:pPr>
          </w:p>
          <w:p w:rsidR="00B37181" w:rsidRPr="00B37181" w:rsidRDefault="00B37181" w:rsidP="00B37181">
            <w:pPr>
              <w:pStyle w:val="Aufzhlungszeichen"/>
              <w:numPr>
                <w:ilvl w:val="0"/>
                <w:numId w:val="0"/>
              </w:numPr>
              <w:ind w:left="360" w:hanging="360"/>
              <w:rPr>
                <w:rFonts w:ascii="Arial" w:hAnsi="Arial" w:cs="Arial"/>
                <w:sz w:val="15"/>
                <w:szCs w:val="15"/>
                <w:lang w:val="de-DE"/>
              </w:rPr>
            </w:pPr>
            <w:r w:rsidRPr="00B37181">
              <w:rPr>
                <w:rFonts w:ascii="Arial" w:hAnsi="Arial" w:cs="Arial"/>
                <w:sz w:val="15"/>
                <w:szCs w:val="15"/>
                <w:lang w:val="de-DE"/>
              </w:rPr>
              <w:t>Sender: „Kannst du das Fenster bitte schließen?“</w:t>
            </w:r>
          </w:p>
          <w:p w:rsidR="00B37181" w:rsidRPr="00B37181" w:rsidRDefault="00B37181" w:rsidP="00B37181">
            <w:pPr>
              <w:pStyle w:val="Aufzhlungszeichen"/>
              <w:numPr>
                <w:ilvl w:val="0"/>
                <w:numId w:val="0"/>
              </w:numPr>
              <w:ind w:left="360" w:hanging="360"/>
              <w:rPr>
                <w:rFonts w:ascii="Arial" w:hAnsi="Arial" w:cs="Arial"/>
                <w:sz w:val="15"/>
                <w:szCs w:val="15"/>
                <w:lang w:val="de-DE"/>
              </w:rPr>
            </w:pPr>
            <w:r w:rsidRPr="00B37181">
              <w:rPr>
                <w:rFonts w:ascii="Arial" w:hAnsi="Arial" w:cs="Arial"/>
                <w:sz w:val="15"/>
                <w:szCs w:val="15"/>
                <w:lang w:val="de-DE"/>
              </w:rPr>
              <w:t>Empfänger versteht je nach Tonfall:</w:t>
            </w:r>
          </w:p>
          <w:p w:rsidR="00B37181" w:rsidRPr="00B37181" w:rsidRDefault="00B37181" w:rsidP="00B37181">
            <w:pPr>
              <w:pStyle w:val="Aufzhlungszeichen"/>
              <w:numPr>
                <w:ilvl w:val="0"/>
                <w:numId w:val="0"/>
              </w:numPr>
              <w:ind w:left="720" w:hanging="360"/>
              <w:rPr>
                <w:rFonts w:ascii="Arial" w:hAnsi="Arial" w:cs="Arial"/>
                <w:sz w:val="15"/>
                <w:szCs w:val="15"/>
                <w:lang w:val="de-DE"/>
              </w:rPr>
            </w:pPr>
            <w:r w:rsidRPr="00B37181">
              <w:rPr>
                <w:rFonts w:ascii="Arial" w:hAnsi="Arial" w:cs="Arial"/>
                <w:sz w:val="15"/>
                <w:szCs w:val="15"/>
                <w:lang w:val="de-DE"/>
              </w:rPr>
              <w:t>– freundlich: „Oh, er möchte es gern wärmer haben.“</w:t>
            </w:r>
          </w:p>
          <w:p w:rsidR="00B37181" w:rsidRPr="00B37181" w:rsidRDefault="00B37181" w:rsidP="00B37181">
            <w:pPr>
              <w:pStyle w:val="Aufzhlungszeichen"/>
              <w:numPr>
                <w:ilvl w:val="0"/>
                <w:numId w:val="0"/>
              </w:numPr>
              <w:ind w:left="720" w:hanging="360"/>
              <w:rPr>
                <w:rFonts w:ascii="Arial" w:hAnsi="Arial" w:cs="Arial"/>
                <w:sz w:val="15"/>
                <w:szCs w:val="15"/>
                <w:lang w:val="de-DE"/>
              </w:rPr>
            </w:pPr>
            <w:r w:rsidRPr="00B37181">
              <w:rPr>
                <w:rFonts w:ascii="Arial" w:hAnsi="Arial" w:cs="Arial"/>
                <w:sz w:val="15"/>
                <w:szCs w:val="15"/>
                <w:lang w:val="de-DE"/>
              </w:rPr>
              <w:t>– genervt: „Er meckert schon wieder!“</w:t>
            </w:r>
          </w:p>
        </w:tc>
      </w:tr>
    </w:tbl>
    <w:p w:rsidR="00B37181" w:rsidRDefault="00B37181" w:rsidP="00AF0E58">
      <w:pPr>
        <w:rPr>
          <w:rFonts w:ascii="Times New Roman" w:eastAsia="Times New Roman" w:hAnsi="Times New Roman" w:cs="Times New Roman"/>
          <w:color w:val="000000"/>
          <w:kern w:val="0"/>
          <w:sz w:val="17"/>
          <w:szCs w:val="17"/>
          <w:lang w:eastAsia="de-DE"/>
          <w14:ligatures w14:val="none"/>
        </w:rPr>
      </w:pPr>
    </w:p>
    <w:p w:rsidR="00B37181" w:rsidRDefault="00B37181" w:rsidP="00AF0E58">
      <w:pPr>
        <w:rPr>
          <w:rFonts w:ascii="Times New Roman" w:eastAsia="Times New Roman" w:hAnsi="Times New Roman" w:cs="Times New Roman"/>
          <w:color w:val="000000"/>
          <w:kern w:val="0"/>
          <w:sz w:val="17"/>
          <w:szCs w:val="17"/>
          <w:lang w:eastAsia="de-DE"/>
          <w14:ligatures w14:val="none"/>
        </w:rPr>
      </w:pPr>
    </w:p>
    <w:p w:rsidR="00B37181" w:rsidRDefault="00B37181" w:rsidP="00AF0E58">
      <w:pPr>
        <w:rPr>
          <w:rFonts w:ascii="Times New Roman" w:eastAsia="Times New Roman" w:hAnsi="Times New Roman" w:cs="Times New Roman"/>
          <w:color w:val="000000"/>
          <w:kern w:val="0"/>
          <w:sz w:val="17"/>
          <w:szCs w:val="17"/>
          <w:lang w:eastAsia="de-DE"/>
          <w14:ligatures w14:val="none"/>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B37181" w:rsidRPr="00FC157E" w:rsidTr="0086637E">
        <w:trPr>
          <w:trHeight w:val="567"/>
        </w:trPr>
        <w:tc>
          <w:tcPr>
            <w:tcW w:w="9067" w:type="dxa"/>
            <w:vAlign w:val="center"/>
          </w:tcPr>
          <w:p w:rsidR="00B37181" w:rsidRPr="00E10195" w:rsidRDefault="00B37181" w:rsidP="0086637E">
            <w:pPr>
              <w:jc w:val="center"/>
              <w:outlineLvl w:val="2"/>
              <w:rPr>
                <w:rFonts w:ascii="Arial" w:eastAsia="Times New Roman" w:hAnsi="Arial" w:cs="Arial"/>
                <w:b/>
                <w:bCs/>
                <w:color w:val="000000"/>
                <w:kern w:val="0"/>
                <w:sz w:val="18"/>
                <w:szCs w:val="18"/>
                <w:lang w:eastAsia="de-DE"/>
                <w14:ligatures w14:val="none"/>
              </w:rPr>
            </w:pPr>
            <w:r w:rsidRPr="00B37181">
              <w:rPr>
                <w:rFonts w:ascii="Arial" w:eastAsia="Times New Roman" w:hAnsi="Arial" w:cs="Arial"/>
                <w:b/>
                <w:bCs/>
                <w:color w:val="000000"/>
                <w:kern w:val="0"/>
                <w:sz w:val="18"/>
                <w:szCs w:val="18"/>
                <w:lang w:eastAsia="de-DE"/>
                <w14:ligatures w14:val="none"/>
              </w:rPr>
              <w:t>Warum das wichtig ist (z.B. im Bewerbungsgespräch):</w:t>
            </w:r>
          </w:p>
        </w:tc>
      </w:tr>
      <w:tr w:rsidR="00B37181" w:rsidRPr="00FC157E" w:rsidTr="0086637E">
        <w:trPr>
          <w:trHeight w:val="567"/>
        </w:trPr>
        <w:tc>
          <w:tcPr>
            <w:tcW w:w="9067" w:type="dxa"/>
            <w:vAlign w:val="center"/>
          </w:tcPr>
          <w:p w:rsidR="00B37181" w:rsidRDefault="00B37181" w:rsidP="00B37181">
            <w:pPr>
              <w:pStyle w:val="Aufzhlungszeichen"/>
              <w:numPr>
                <w:ilvl w:val="0"/>
                <w:numId w:val="0"/>
              </w:numPr>
              <w:ind w:left="360" w:hanging="360"/>
              <w:rPr>
                <w:rFonts w:ascii="Arial" w:hAnsi="Arial" w:cs="Arial"/>
                <w:sz w:val="15"/>
                <w:szCs w:val="15"/>
                <w:lang w:val="de-DE"/>
              </w:rPr>
            </w:pPr>
          </w:p>
          <w:p w:rsidR="00B37181" w:rsidRDefault="00B37181" w:rsidP="00B37181">
            <w:pPr>
              <w:pStyle w:val="Aufzhlungszeichen"/>
              <w:numPr>
                <w:ilvl w:val="0"/>
                <w:numId w:val="0"/>
              </w:numPr>
              <w:ind w:left="360" w:hanging="360"/>
              <w:rPr>
                <w:rFonts w:ascii="Arial" w:hAnsi="Arial" w:cs="Arial"/>
                <w:sz w:val="15"/>
                <w:szCs w:val="15"/>
                <w:lang w:val="de-DE"/>
              </w:rPr>
            </w:pPr>
            <w:r w:rsidRPr="00D25512">
              <w:rPr>
                <w:rFonts w:ascii="Arial" w:hAnsi="Arial" w:cs="Arial"/>
                <w:sz w:val="15"/>
                <w:szCs w:val="15"/>
                <w:lang w:val="de-DE"/>
              </w:rPr>
              <w:t xml:space="preserve">• </w:t>
            </w:r>
            <w:r w:rsidRPr="00B37181">
              <w:rPr>
                <w:rFonts w:ascii="Arial" w:hAnsi="Arial" w:cs="Arial"/>
                <w:sz w:val="15"/>
                <w:szCs w:val="15"/>
                <w:lang w:val="de-DE"/>
              </w:rPr>
              <w:t>Ein klarer, respektvoller Ton wirkt professionell.</w:t>
            </w:r>
          </w:p>
          <w:p w:rsidR="00B37181" w:rsidRPr="00D25512" w:rsidRDefault="00B37181" w:rsidP="00B37181">
            <w:pPr>
              <w:pStyle w:val="Aufzhlungszeichen"/>
              <w:numPr>
                <w:ilvl w:val="0"/>
                <w:numId w:val="0"/>
              </w:numPr>
              <w:ind w:left="360" w:hanging="360"/>
              <w:rPr>
                <w:rFonts w:ascii="Arial" w:hAnsi="Arial" w:cs="Arial"/>
                <w:sz w:val="15"/>
                <w:szCs w:val="15"/>
                <w:lang w:val="de-DE"/>
              </w:rPr>
            </w:pPr>
            <w:r w:rsidRPr="00D25512">
              <w:rPr>
                <w:rFonts w:ascii="Arial" w:hAnsi="Arial" w:cs="Arial"/>
                <w:sz w:val="15"/>
                <w:szCs w:val="15"/>
                <w:lang w:val="de-DE"/>
              </w:rPr>
              <w:t xml:space="preserve">• </w:t>
            </w:r>
            <w:r w:rsidRPr="00B37181">
              <w:rPr>
                <w:rFonts w:ascii="Arial" w:hAnsi="Arial" w:cs="Arial"/>
                <w:sz w:val="15"/>
                <w:szCs w:val="15"/>
                <w:lang w:val="de-DE"/>
              </w:rPr>
              <w:t>Nonverbale Signale (Lächeln, Blickkontakt, Haltung) sind genauso wichtig wie Worte.</w:t>
            </w:r>
          </w:p>
          <w:p w:rsidR="00B37181" w:rsidRPr="00B37181" w:rsidRDefault="00B37181" w:rsidP="00B37181">
            <w:pPr>
              <w:pStyle w:val="Aufzhlungszeichen"/>
              <w:numPr>
                <w:ilvl w:val="0"/>
                <w:numId w:val="0"/>
              </w:numPr>
              <w:ind w:left="360" w:hanging="360"/>
              <w:rPr>
                <w:rFonts w:ascii="Arial" w:hAnsi="Arial" w:cs="Arial"/>
                <w:sz w:val="15"/>
                <w:szCs w:val="15"/>
                <w:lang w:val="de-DE"/>
              </w:rPr>
            </w:pPr>
            <w:r w:rsidRPr="00D25512">
              <w:rPr>
                <w:rFonts w:ascii="Arial" w:hAnsi="Arial" w:cs="Arial"/>
                <w:sz w:val="15"/>
                <w:szCs w:val="15"/>
                <w:lang w:val="de-DE"/>
              </w:rPr>
              <w:t xml:space="preserve">• </w:t>
            </w:r>
            <w:r w:rsidRPr="00B37181">
              <w:rPr>
                <w:rFonts w:ascii="Arial" w:hAnsi="Arial" w:cs="Arial"/>
                <w:sz w:val="15"/>
                <w:szCs w:val="15"/>
                <w:lang w:val="de-DE"/>
              </w:rPr>
              <w:t>Durch aktives Zuhören und Rückfragen zeigst du Interesse und Verständnis.</w:t>
            </w:r>
          </w:p>
        </w:tc>
      </w:tr>
    </w:tbl>
    <w:p w:rsidR="00B37181" w:rsidRDefault="00B37181" w:rsidP="00AF0E58">
      <w:pPr>
        <w:rPr>
          <w:rFonts w:ascii="Times New Roman" w:eastAsia="Times New Roman" w:hAnsi="Times New Roman" w:cs="Times New Roman"/>
          <w:color w:val="000000"/>
          <w:kern w:val="0"/>
          <w:sz w:val="17"/>
          <w:szCs w:val="17"/>
          <w:lang w:eastAsia="de-DE"/>
          <w14:ligatures w14:val="none"/>
        </w:rPr>
      </w:pPr>
    </w:p>
    <w:p w:rsidR="00B37181" w:rsidRDefault="00B37181" w:rsidP="00B37181">
      <w:pPr>
        <w:jc w:val="center"/>
        <w:rPr>
          <w:rFonts w:ascii="Helvetica" w:eastAsia="Times New Roman" w:hAnsi="Helvetica" w:cs="Times New Roman"/>
          <w:i/>
          <w:iCs/>
          <w:color w:val="7F7F7F" w:themeColor="text1" w:themeTint="80"/>
          <w:kern w:val="0"/>
          <w:sz w:val="17"/>
          <w:szCs w:val="17"/>
          <w:lang w:eastAsia="de-DE"/>
          <w14:ligatures w14:val="none"/>
        </w:rPr>
      </w:pPr>
    </w:p>
    <w:p w:rsidR="00B37181" w:rsidRDefault="00B37181" w:rsidP="00B37181">
      <w:pPr>
        <w:jc w:val="center"/>
        <w:rPr>
          <w:rFonts w:ascii="Helvetica" w:eastAsia="Times New Roman" w:hAnsi="Helvetica" w:cs="Times New Roman"/>
          <w:i/>
          <w:iCs/>
          <w:color w:val="7F7F7F" w:themeColor="text1" w:themeTint="80"/>
          <w:kern w:val="0"/>
          <w:sz w:val="17"/>
          <w:szCs w:val="17"/>
          <w:lang w:eastAsia="de-DE"/>
          <w14:ligatures w14:val="none"/>
        </w:rPr>
      </w:pPr>
    </w:p>
    <w:p w:rsidR="00B37181" w:rsidRDefault="00B37181" w:rsidP="00B37181">
      <w:pPr>
        <w:jc w:val="center"/>
        <w:rPr>
          <w:rFonts w:ascii="Helvetica" w:eastAsia="Times New Roman" w:hAnsi="Helvetica" w:cs="Times New Roman"/>
          <w:i/>
          <w:iCs/>
          <w:color w:val="7F7F7F" w:themeColor="text1" w:themeTint="80"/>
          <w:kern w:val="0"/>
          <w:sz w:val="17"/>
          <w:szCs w:val="17"/>
          <w:lang w:eastAsia="de-DE"/>
          <w14:ligatures w14:val="none"/>
        </w:rPr>
      </w:pPr>
    </w:p>
    <w:p w:rsidR="00B37181" w:rsidRDefault="00B37181" w:rsidP="00B37181">
      <w:pPr>
        <w:jc w:val="center"/>
        <w:rPr>
          <w:rFonts w:ascii="Helvetica" w:eastAsia="Times New Roman" w:hAnsi="Helvetica" w:cs="Times New Roman"/>
          <w:i/>
          <w:iCs/>
          <w:color w:val="7F7F7F" w:themeColor="text1" w:themeTint="80"/>
          <w:kern w:val="0"/>
          <w:sz w:val="17"/>
          <w:szCs w:val="17"/>
          <w:lang w:eastAsia="de-DE"/>
          <w14:ligatures w14:val="none"/>
        </w:rPr>
      </w:pPr>
    </w:p>
    <w:p w:rsidR="00B37181" w:rsidRDefault="00B37181" w:rsidP="00B37181">
      <w:pPr>
        <w:jc w:val="center"/>
        <w:rPr>
          <w:rFonts w:ascii="Helvetica" w:eastAsia="Times New Roman" w:hAnsi="Helvetica" w:cs="Times New Roman"/>
          <w:i/>
          <w:iCs/>
          <w:color w:val="7F7F7F" w:themeColor="text1" w:themeTint="80"/>
          <w:kern w:val="0"/>
          <w:sz w:val="17"/>
          <w:szCs w:val="17"/>
          <w:lang w:eastAsia="de-DE"/>
          <w14:ligatures w14:val="none"/>
        </w:rPr>
      </w:pPr>
    </w:p>
    <w:p w:rsidR="00B37181" w:rsidRDefault="00B37181" w:rsidP="00B37181">
      <w:pPr>
        <w:jc w:val="center"/>
        <w:rPr>
          <w:rFonts w:ascii="Helvetica" w:eastAsia="Times New Roman" w:hAnsi="Helvetica" w:cs="Times New Roman"/>
          <w:i/>
          <w:iCs/>
          <w:color w:val="7F7F7F" w:themeColor="text1" w:themeTint="80"/>
          <w:kern w:val="0"/>
          <w:sz w:val="17"/>
          <w:szCs w:val="17"/>
          <w:lang w:eastAsia="de-DE"/>
          <w14:ligatures w14:val="none"/>
        </w:rPr>
      </w:pPr>
    </w:p>
    <w:p w:rsidR="00B37181" w:rsidRDefault="00B37181" w:rsidP="00B37181">
      <w:pPr>
        <w:jc w:val="center"/>
        <w:rPr>
          <w:rFonts w:ascii="Helvetica" w:eastAsia="Times New Roman" w:hAnsi="Helvetica" w:cs="Times New Roman"/>
          <w:i/>
          <w:iCs/>
          <w:color w:val="7F7F7F" w:themeColor="text1" w:themeTint="80"/>
          <w:kern w:val="0"/>
          <w:sz w:val="17"/>
          <w:szCs w:val="17"/>
          <w:lang w:eastAsia="de-DE"/>
          <w14:ligatures w14:val="none"/>
        </w:rPr>
      </w:pPr>
    </w:p>
    <w:p w:rsidR="00B37181" w:rsidRDefault="00B37181" w:rsidP="00B37181">
      <w:pPr>
        <w:jc w:val="center"/>
        <w:rPr>
          <w:rFonts w:ascii="Helvetica" w:eastAsia="Times New Roman" w:hAnsi="Helvetica" w:cs="Times New Roman"/>
          <w:i/>
          <w:iCs/>
          <w:color w:val="7F7F7F" w:themeColor="text1" w:themeTint="80"/>
          <w:kern w:val="0"/>
          <w:sz w:val="17"/>
          <w:szCs w:val="17"/>
          <w:lang w:eastAsia="de-DE"/>
          <w14:ligatures w14:val="none"/>
        </w:rPr>
      </w:pPr>
    </w:p>
    <w:p w:rsidR="00B37181" w:rsidRDefault="00B37181" w:rsidP="00B37181">
      <w:pPr>
        <w:jc w:val="center"/>
        <w:rPr>
          <w:rFonts w:ascii="Helvetica" w:eastAsia="Times New Roman" w:hAnsi="Helvetica" w:cs="Times New Roman"/>
          <w:i/>
          <w:iCs/>
          <w:color w:val="7F7F7F" w:themeColor="text1" w:themeTint="80"/>
          <w:kern w:val="0"/>
          <w:sz w:val="17"/>
          <w:szCs w:val="17"/>
          <w:lang w:eastAsia="de-DE"/>
          <w14:ligatures w14:val="none"/>
        </w:rPr>
      </w:pPr>
    </w:p>
    <w:p w:rsidR="00B37181" w:rsidRDefault="00B37181" w:rsidP="00B37181">
      <w:pPr>
        <w:jc w:val="center"/>
        <w:rPr>
          <w:rFonts w:ascii="Helvetica" w:eastAsia="Times New Roman" w:hAnsi="Helvetica" w:cs="Times New Roman"/>
          <w:i/>
          <w:iCs/>
          <w:color w:val="7F7F7F" w:themeColor="text1" w:themeTint="80"/>
          <w:kern w:val="0"/>
          <w:sz w:val="17"/>
          <w:szCs w:val="17"/>
          <w:lang w:eastAsia="de-DE"/>
          <w14:ligatures w14:val="none"/>
        </w:rPr>
      </w:pPr>
    </w:p>
    <w:p w:rsidR="00B37181" w:rsidRDefault="00B37181" w:rsidP="00B37181">
      <w:pPr>
        <w:jc w:val="center"/>
        <w:rPr>
          <w:rFonts w:ascii="Helvetica" w:eastAsia="Times New Roman" w:hAnsi="Helvetica" w:cs="Times New Roman"/>
          <w:i/>
          <w:iCs/>
          <w:color w:val="7F7F7F" w:themeColor="text1" w:themeTint="80"/>
          <w:kern w:val="0"/>
          <w:sz w:val="17"/>
          <w:szCs w:val="17"/>
          <w:lang w:eastAsia="de-DE"/>
          <w14:ligatures w14:val="none"/>
        </w:rPr>
      </w:pPr>
    </w:p>
    <w:p w:rsidR="00B37181" w:rsidRDefault="00B37181" w:rsidP="00B37181">
      <w:pPr>
        <w:jc w:val="center"/>
        <w:rPr>
          <w:rFonts w:ascii="Helvetica" w:eastAsia="Times New Roman" w:hAnsi="Helvetica" w:cs="Times New Roman"/>
          <w:i/>
          <w:iCs/>
          <w:color w:val="7F7F7F" w:themeColor="text1" w:themeTint="80"/>
          <w:kern w:val="0"/>
          <w:sz w:val="17"/>
          <w:szCs w:val="17"/>
          <w:lang w:eastAsia="de-DE"/>
          <w14:ligatures w14:val="none"/>
        </w:rPr>
      </w:pPr>
    </w:p>
    <w:p w:rsidR="00B37181" w:rsidRDefault="00B37181" w:rsidP="00B37181">
      <w:pPr>
        <w:jc w:val="center"/>
        <w:rPr>
          <w:rFonts w:ascii="Helvetica" w:eastAsia="Times New Roman" w:hAnsi="Helvetica" w:cs="Times New Roman"/>
          <w:i/>
          <w:iCs/>
          <w:color w:val="7F7F7F" w:themeColor="text1" w:themeTint="80"/>
          <w:kern w:val="0"/>
          <w:sz w:val="17"/>
          <w:szCs w:val="17"/>
          <w:lang w:eastAsia="de-DE"/>
          <w14:ligatures w14:val="none"/>
        </w:rPr>
      </w:pPr>
    </w:p>
    <w:p w:rsidR="00B37181" w:rsidRDefault="00B37181" w:rsidP="00B37181">
      <w:pPr>
        <w:jc w:val="center"/>
        <w:rPr>
          <w:rFonts w:ascii="Helvetica" w:eastAsia="Times New Roman" w:hAnsi="Helvetica" w:cs="Times New Roman"/>
          <w:i/>
          <w:iCs/>
          <w:color w:val="7F7F7F" w:themeColor="text1" w:themeTint="80"/>
          <w:kern w:val="0"/>
          <w:sz w:val="17"/>
          <w:szCs w:val="17"/>
          <w:lang w:eastAsia="de-DE"/>
          <w14:ligatures w14:val="none"/>
        </w:rPr>
      </w:pPr>
    </w:p>
    <w:p w:rsidR="00B37181" w:rsidRDefault="00B37181" w:rsidP="00B37181">
      <w:pPr>
        <w:jc w:val="center"/>
        <w:rPr>
          <w:rFonts w:ascii="Helvetica" w:eastAsia="Times New Roman" w:hAnsi="Helvetica" w:cs="Times New Roman"/>
          <w:i/>
          <w:iCs/>
          <w:color w:val="7F7F7F" w:themeColor="text1" w:themeTint="80"/>
          <w:kern w:val="0"/>
          <w:sz w:val="17"/>
          <w:szCs w:val="17"/>
          <w:lang w:eastAsia="de-DE"/>
          <w14:ligatures w14:val="none"/>
        </w:rPr>
      </w:pPr>
    </w:p>
    <w:p w:rsidR="00B37181" w:rsidRDefault="00B37181" w:rsidP="00B37181">
      <w:pPr>
        <w:jc w:val="center"/>
        <w:rPr>
          <w:rFonts w:ascii="Helvetica" w:eastAsia="Times New Roman" w:hAnsi="Helvetica" w:cs="Times New Roman"/>
          <w:i/>
          <w:iCs/>
          <w:color w:val="7F7F7F" w:themeColor="text1" w:themeTint="80"/>
          <w:kern w:val="0"/>
          <w:sz w:val="17"/>
          <w:szCs w:val="17"/>
          <w:lang w:eastAsia="de-DE"/>
          <w14:ligatures w14:val="none"/>
        </w:rPr>
      </w:pPr>
    </w:p>
    <w:p w:rsidR="00B37181" w:rsidRDefault="00B37181" w:rsidP="00B37181">
      <w:pPr>
        <w:jc w:val="center"/>
        <w:rPr>
          <w:rFonts w:ascii="Helvetica" w:eastAsia="Times New Roman" w:hAnsi="Helvetica" w:cs="Times New Roman"/>
          <w:i/>
          <w:iCs/>
          <w:color w:val="7F7F7F" w:themeColor="text1" w:themeTint="80"/>
          <w:kern w:val="0"/>
          <w:sz w:val="17"/>
          <w:szCs w:val="17"/>
          <w:lang w:eastAsia="de-DE"/>
          <w14:ligatures w14:val="none"/>
        </w:rPr>
      </w:pPr>
    </w:p>
    <w:p w:rsidR="00B37181" w:rsidRDefault="00B37181" w:rsidP="00B37181">
      <w:pPr>
        <w:jc w:val="center"/>
        <w:rPr>
          <w:rFonts w:ascii="Helvetica" w:eastAsia="Times New Roman" w:hAnsi="Helvetica" w:cs="Times New Roman"/>
          <w:i/>
          <w:iCs/>
          <w:color w:val="7F7F7F" w:themeColor="text1" w:themeTint="80"/>
          <w:kern w:val="0"/>
          <w:sz w:val="17"/>
          <w:szCs w:val="17"/>
          <w:lang w:eastAsia="de-DE"/>
          <w14:ligatures w14:val="none"/>
        </w:rPr>
      </w:pPr>
    </w:p>
    <w:p w:rsidR="00B37181" w:rsidRDefault="00B37181" w:rsidP="00B37181">
      <w:pPr>
        <w:jc w:val="center"/>
        <w:rPr>
          <w:rFonts w:ascii="Helvetica" w:eastAsia="Times New Roman" w:hAnsi="Helvetica" w:cs="Times New Roman"/>
          <w:i/>
          <w:iCs/>
          <w:color w:val="7F7F7F" w:themeColor="text1" w:themeTint="80"/>
          <w:kern w:val="0"/>
          <w:sz w:val="17"/>
          <w:szCs w:val="17"/>
          <w:lang w:eastAsia="de-DE"/>
          <w14:ligatures w14:val="none"/>
        </w:rPr>
      </w:pPr>
    </w:p>
    <w:p w:rsidR="00B37181" w:rsidRDefault="00B37181" w:rsidP="00B37181">
      <w:pPr>
        <w:jc w:val="center"/>
        <w:rPr>
          <w:rFonts w:ascii="Helvetica" w:eastAsia="Times New Roman" w:hAnsi="Helvetica" w:cs="Times New Roman"/>
          <w:i/>
          <w:iCs/>
          <w:color w:val="7F7F7F" w:themeColor="text1" w:themeTint="80"/>
          <w:kern w:val="0"/>
          <w:sz w:val="17"/>
          <w:szCs w:val="17"/>
          <w:lang w:eastAsia="de-DE"/>
          <w14:ligatures w14:val="none"/>
        </w:rPr>
      </w:pPr>
    </w:p>
    <w:p w:rsidR="00B37181" w:rsidRDefault="00B37181" w:rsidP="00B37181">
      <w:pPr>
        <w:jc w:val="center"/>
        <w:rPr>
          <w:rFonts w:ascii="Helvetica" w:eastAsia="Times New Roman" w:hAnsi="Helvetica" w:cs="Times New Roman"/>
          <w:i/>
          <w:iCs/>
          <w:color w:val="7F7F7F" w:themeColor="text1" w:themeTint="80"/>
          <w:kern w:val="0"/>
          <w:sz w:val="17"/>
          <w:szCs w:val="17"/>
          <w:lang w:eastAsia="de-DE"/>
          <w14:ligatures w14:val="none"/>
        </w:rPr>
      </w:pPr>
    </w:p>
    <w:p w:rsidR="00B37181" w:rsidRDefault="00B37181" w:rsidP="00B37181">
      <w:pPr>
        <w:jc w:val="center"/>
        <w:rPr>
          <w:rFonts w:ascii="Helvetica" w:eastAsia="Times New Roman" w:hAnsi="Helvetica" w:cs="Times New Roman"/>
          <w:i/>
          <w:iCs/>
          <w:color w:val="7F7F7F" w:themeColor="text1" w:themeTint="80"/>
          <w:kern w:val="0"/>
          <w:sz w:val="17"/>
          <w:szCs w:val="17"/>
          <w:lang w:eastAsia="de-DE"/>
          <w14:ligatures w14:val="none"/>
        </w:rPr>
      </w:pPr>
    </w:p>
    <w:p w:rsidR="00B37181" w:rsidRDefault="00B37181" w:rsidP="00B37181">
      <w:pPr>
        <w:jc w:val="center"/>
        <w:rPr>
          <w:rFonts w:ascii="Helvetica" w:eastAsia="Times New Roman" w:hAnsi="Helvetica" w:cs="Times New Roman"/>
          <w:i/>
          <w:iCs/>
          <w:color w:val="7F7F7F" w:themeColor="text1" w:themeTint="80"/>
          <w:kern w:val="0"/>
          <w:sz w:val="17"/>
          <w:szCs w:val="17"/>
          <w:lang w:eastAsia="de-DE"/>
          <w14:ligatures w14:val="none"/>
        </w:rPr>
      </w:pPr>
    </w:p>
    <w:p w:rsidR="00B37181" w:rsidRDefault="00B37181" w:rsidP="00B37181">
      <w:pPr>
        <w:jc w:val="center"/>
        <w:rPr>
          <w:rFonts w:ascii="Helvetica" w:eastAsia="Times New Roman" w:hAnsi="Helvetica" w:cs="Times New Roman"/>
          <w:i/>
          <w:iCs/>
          <w:color w:val="7F7F7F" w:themeColor="text1" w:themeTint="80"/>
          <w:kern w:val="0"/>
          <w:sz w:val="17"/>
          <w:szCs w:val="17"/>
          <w:lang w:eastAsia="de-DE"/>
          <w14:ligatures w14:val="none"/>
        </w:rPr>
      </w:pPr>
    </w:p>
    <w:p w:rsidR="00B37181" w:rsidRDefault="00B37181" w:rsidP="00B37181">
      <w:pPr>
        <w:jc w:val="center"/>
        <w:rPr>
          <w:rFonts w:ascii="Helvetica" w:eastAsia="Times New Roman" w:hAnsi="Helvetica" w:cs="Times New Roman"/>
          <w:i/>
          <w:iCs/>
          <w:color w:val="7F7F7F" w:themeColor="text1" w:themeTint="80"/>
          <w:kern w:val="0"/>
          <w:sz w:val="17"/>
          <w:szCs w:val="17"/>
          <w:lang w:eastAsia="de-DE"/>
          <w14:ligatures w14:val="none"/>
        </w:rPr>
      </w:pPr>
    </w:p>
    <w:p w:rsidR="00AF0E58" w:rsidRPr="00AF0E58" w:rsidRDefault="00AF0E58" w:rsidP="00B37181">
      <w:pPr>
        <w:jc w:val="center"/>
        <w:rPr>
          <w:rFonts w:ascii="Helvetica" w:eastAsia="Times New Roman" w:hAnsi="Helvetica" w:cs="Times New Roman"/>
          <w:color w:val="7F7F7F" w:themeColor="text1" w:themeTint="80"/>
          <w:kern w:val="0"/>
          <w:sz w:val="17"/>
          <w:szCs w:val="17"/>
          <w:lang w:eastAsia="de-DE"/>
          <w14:ligatures w14:val="none"/>
        </w:rPr>
      </w:pPr>
      <w:r w:rsidRPr="00AF0E58">
        <w:rPr>
          <w:rFonts w:ascii="Helvetica" w:eastAsia="Times New Roman" w:hAnsi="Helvetica" w:cs="Times New Roman"/>
          <w:i/>
          <w:iCs/>
          <w:color w:val="7F7F7F" w:themeColor="text1" w:themeTint="80"/>
          <w:kern w:val="0"/>
          <w:sz w:val="17"/>
          <w:szCs w:val="17"/>
          <w:lang w:eastAsia="de-DE"/>
          <w14:ligatures w14:val="none"/>
        </w:rPr>
        <w:t>Was du sagst, entscheidet – wie du es sagst, verändert alles.</w:t>
      </w:r>
    </w:p>
    <w:p w:rsidR="00AF0E58" w:rsidRPr="00B617FF" w:rsidRDefault="00AF0E58" w:rsidP="00B37181">
      <w:pPr>
        <w:pStyle w:val="Aufzhlungszeichen"/>
        <w:numPr>
          <w:ilvl w:val="0"/>
          <w:numId w:val="0"/>
        </w:numPr>
        <w:spacing w:before="120" w:after="202"/>
        <w:rPr>
          <w:rFonts w:ascii="Arial" w:hAnsi="Arial" w:cs="Arial"/>
          <w:color w:val="7F7F7F" w:themeColor="text1" w:themeTint="80"/>
          <w:sz w:val="8"/>
          <w:szCs w:val="8"/>
          <w:lang w:val="de-DE"/>
        </w:rPr>
      </w:pPr>
    </w:p>
    <w:sectPr w:rsidR="00AF0E58" w:rsidRPr="00B617FF">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3555B" w:rsidRDefault="00C3555B" w:rsidP="00514520">
      <w:r>
        <w:separator/>
      </w:r>
    </w:p>
  </w:endnote>
  <w:endnote w:type="continuationSeparator" w:id="0">
    <w:p w:rsidR="00C3555B" w:rsidRDefault="00C3555B" w:rsidP="00514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Zapf Dingbats">
    <w:altName w:val="Cambria"/>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3555B" w:rsidRDefault="00C3555B" w:rsidP="00514520">
      <w:r>
        <w:separator/>
      </w:r>
    </w:p>
  </w:footnote>
  <w:footnote w:type="continuationSeparator" w:id="0">
    <w:p w:rsidR="00C3555B" w:rsidRDefault="00C3555B" w:rsidP="005145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14520" w:rsidRPr="00514520" w:rsidTr="00514520">
      <w:tc>
        <w:tcPr>
          <w:tcW w:w="4531" w:type="dxa"/>
        </w:tcPr>
        <w:p w:rsidR="00514520" w:rsidRPr="00514520" w:rsidRDefault="00514520">
          <w:pPr>
            <w:pStyle w:val="Kopfzeile"/>
            <w:rPr>
              <w:sz w:val="16"/>
              <w:szCs w:val="16"/>
            </w:rPr>
          </w:pPr>
          <w:r w:rsidRPr="00514520">
            <w:rPr>
              <w:sz w:val="16"/>
              <w:szCs w:val="16"/>
            </w:rPr>
            <w:t>Konzept</w:t>
          </w:r>
        </w:p>
        <w:p w:rsidR="00514520" w:rsidRPr="00514520" w:rsidRDefault="00514520">
          <w:pPr>
            <w:pStyle w:val="Kopfzeile"/>
            <w:rPr>
              <w:color w:val="7F7F7F" w:themeColor="text1" w:themeTint="80"/>
              <w:sz w:val="16"/>
              <w:szCs w:val="16"/>
            </w:rPr>
          </w:pPr>
          <w:r w:rsidRPr="00514520">
            <w:rPr>
              <w:color w:val="7F7F7F" w:themeColor="text1" w:themeTint="80"/>
              <w:sz w:val="16"/>
              <w:szCs w:val="16"/>
            </w:rPr>
            <w:t>Fokus Job</w:t>
          </w:r>
        </w:p>
        <w:p w:rsidR="00514520" w:rsidRPr="00514520" w:rsidRDefault="00B617FF">
          <w:pPr>
            <w:pStyle w:val="Kopfzeile"/>
            <w:rPr>
              <w:sz w:val="16"/>
              <w:szCs w:val="16"/>
            </w:rPr>
          </w:pPr>
          <w:r w:rsidRPr="00B617FF">
            <w:rPr>
              <w:sz w:val="16"/>
              <w:szCs w:val="16"/>
            </w:rPr>
            <w:t xml:space="preserve">Arbeitsblatt </w:t>
          </w:r>
          <w:r w:rsidR="00A82C85">
            <w:rPr>
              <w:sz w:val="16"/>
              <w:szCs w:val="16"/>
            </w:rPr>
            <w:t>5</w:t>
          </w:r>
          <w:r w:rsidRPr="00B617FF">
            <w:rPr>
              <w:sz w:val="16"/>
              <w:szCs w:val="16"/>
            </w:rPr>
            <w:t>-1: Grundlagen erfolgreicher Kommunikation</w:t>
          </w:r>
        </w:p>
      </w:tc>
      <w:tc>
        <w:tcPr>
          <w:tcW w:w="4531" w:type="dxa"/>
        </w:tcPr>
        <w:p w:rsidR="00514520" w:rsidRPr="00514520" w:rsidRDefault="00514520" w:rsidP="00514520">
          <w:pPr>
            <w:pStyle w:val="Kopfzeile"/>
            <w:jc w:val="right"/>
            <w:rPr>
              <w:sz w:val="16"/>
              <w:szCs w:val="16"/>
            </w:rPr>
          </w:pPr>
          <w:r>
            <w:rPr>
              <w:noProof/>
              <w:sz w:val="16"/>
              <w:szCs w:val="16"/>
            </w:rPr>
            <w:drawing>
              <wp:inline distT="0" distB="0" distL="0" distR="0">
                <wp:extent cx="1682969" cy="366631"/>
                <wp:effectExtent l="0" t="0" r="0" b="1905"/>
                <wp:docPr id="116426087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260878" name="Grafik 1164260878"/>
                        <pic:cNvPicPr/>
                      </pic:nvPicPr>
                      <pic:blipFill>
                        <a:blip r:embed="rId1">
                          <a:extLst>
                            <a:ext uri="{28A0092B-C50C-407E-A947-70E740481C1C}">
                              <a14:useLocalDpi xmlns:a14="http://schemas.microsoft.com/office/drawing/2010/main" val="0"/>
                            </a:ext>
                          </a:extLst>
                        </a:blip>
                        <a:stretch>
                          <a:fillRect/>
                        </a:stretch>
                      </pic:blipFill>
                      <pic:spPr>
                        <a:xfrm>
                          <a:off x="0" y="0"/>
                          <a:ext cx="2045285" cy="445561"/>
                        </a:xfrm>
                        <a:prstGeom prst="rect">
                          <a:avLst/>
                        </a:prstGeom>
                      </pic:spPr>
                    </pic:pic>
                  </a:graphicData>
                </a:graphic>
              </wp:inline>
            </w:drawing>
          </w:r>
        </w:p>
      </w:tc>
    </w:tr>
  </w:tbl>
  <w:p w:rsidR="00514520" w:rsidRPr="00514520" w:rsidRDefault="00514520">
    <w:pPr>
      <w:pStyle w:val="Kopfzeile"/>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5282A6B8"/>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1091370E"/>
    <w:multiLevelType w:val="multilevel"/>
    <w:tmpl w:val="ACB2BB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650C18"/>
    <w:multiLevelType w:val="multilevel"/>
    <w:tmpl w:val="419A0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E945C1"/>
    <w:multiLevelType w:val="multilevel"/>
    <w:tmpl w:val="671C3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4027056">
    <w:abstractNumId w:val="2"/>
  </w:num>
  <w:num w:numId="2" w16cid:durableId="388967320">
    <w:abstractNumId w:val="3"/>
  </w:num>
  <w:num w:numId="3" w16cid:durableId="909075889">
    <w:abstractNumId w:val="1"/>
  </w:num>
  <w:num w:numId="4" w16cid:durableId="1953631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520"/>
    <w:rsid w:val="000A6906"/>
    <w:rsid w:val="000B4F6E"/>
    <w:rsid w:val="002308A3"/>
    <w:rsid w:val="00446DD8"/>
    <w:rsid w:val="00472CE9"/>
    <w:rsid w:val="00514520"/>
    <w:rsid w:val="00517B3F"/>
    <w:rsid w:val="00580C45"/>
    <w:rsid w:val="005B4375"/>
    <w:rsid w:val="0067412A"/>
    <w:rsid w:val="00735BB6"/>
    <w:rsid w:val="007441FA"/>
    <w:rsid w:val="00747C1F"/>
    <w:rsid w:val="007519AC"/>
    <w:rsid w:val="00761FA4"/>
    <w:rsid w:val="007C1E41"/>
    <w:rsid w:val="007E5144"/>
    <w:rsid w:val="0093195D"/>
    <w:rsid w:val="00A03B88"/>
    <w:rsid w:val="00A7130C"/>
    <w:rsid w:val="00A82C85"/>
    <w:rsid w:val="00AB063F"/>
    <w:rsid w:val="00AD7EEC"/>
    <w:rsid w:val="00AF0E58"/>
    <w:rsid w:val="00B37181"/>
    <w:rsid w:val="00B617FF"/>
    <w:rsid w:val="00BC4C42"/>
    <w:rsid w:val="00BF3F68"/>
    <w:rsid w:val="00C01397"/>
    <w:rsid w:val="00C3555B"/>
    <w:rsid w:val="00C73643"/>
    <w:rsid w:val="00C76AB3"/>
    <w:rsid w:val="00CF41FE"/>
    <w:rsid w:val="00D25512"/>
    <w:rsid w:val="00DA457E"/>
    <w:rsid w:val="00DE7A36"/>
    <w:rsid w:val="00E10195"/>
    <w:rsid w:val="00E1279E"/>
    <w:rsid w:val="00F9034B"/>
    <w:rsid w:val="00FC157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57D21C"/>
  <w15:chartTrackingRefBased/>
  <w15:docId w15:val="{3904E8AF-ACE2-8641-8524-2FF620857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514520"/>
    <w:pPr>
      <w:spacing w:before="100" w:beforeAutospacing="1" w:after="100" w:afterAutospacing="1"/>
      <w:outlineLvl w:val="1"/>
    </w:pPr>
    <w:rPr>
      <w:rFonts w:ascii="Times New Roman" w:eastAsia="Times New Roman" w:hAnsi="Times New Roman" w:cs="Times New Roman"/>
      <w:b/>
      <w:bCs/>
      <w:kern w:val="0"/>
      <w:sz w:val="36"/>
      <w:szCs w:val="36"/>
      <w:lang w:eastAsia="de-DE"/>
      <w14:ligatures w14:val="none"/>
    </w:rPr>
  </w:style>
  <w:style w:type="paragraph" w:styleId="berschrift3">
    <w:name w:val="heading 3"/>
    <w:basedOn w:val="Standard"/>
    <w:link w:val="berschrift3Zchn"/>
    <w:uiPriority w:val="9"/>
    <w:qFormat/>
    <w:rsid w:val="00514520"/>
    <w:pPr>
      <w:spacing w:before="100" w:beforeAutospacing="1" w:after="100" w:afterAutospacing="1"/>
      <w:outlineLvl w:val="2"/>
    </w:pPr>
    <w:rPr>
      <w:rFonts w:ascii="Times New Roman" w:eastAsia="Times New Roman" w:hAnsi="Times New Roman" w:cs="Times New Roman"/>
      <w:b/>
      <w:bCs/>
      <w:kern w:val="0"/>
      <w:sz w:val="27"/>
      <w:szCs w:val="27"/>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14520"/>
    <w:pPr>
      <w:tabs>
        <w:tab w:val="center" w:pos="4536"/>
        <w:tab w:val="right" w:pos="9072"/>
      </w:tabs>
    </w:pPr>
  </w:style>
  <w:style w:type="character" w:customStyle="1" w:styleId="KopfzeileZchn">
    <w:name w:val="Kopfzeile Zchn"/>
    <w:basedOn w:val="Absatz-Standardschriftart"/>
    <w:link w:val="Kopfzeile"/>
    <w:uiPriority w:val="99"/>
    <w:rsid w:val="00514520"/>
  </w:style>
  <w:style w:type="paragraph" w:styleId="Fuzeile">
    <w:name w:val="footer"/>
    <w:basedOn w:val="Standard"/>
    <w:link w:val="FuzeileZchn"/>
    <w:uiPriority w:val="99"/>
    <w:unhideWhenUsed/>
    <w:rsid w:val="00514520"/>
    <w:pPr>
      <w:tabs>
        <w:tab w:val="center" w:pos="4536"/>
        <w:tab w:val="right" w:pos="9072"/>
      </w:tabs>
    </w:pPr>
  </w:style>
  <w:style w:type="character" w:customStyle="1" w:styleId="FuzeileZchn">
    <w:name w:val="Fußzeile Zchn"/>
    <w:basedOn w:val="Absatz-Standardschriftart"/>
    <w:link w:val="Fuzeile"/>
    <w:uiPriority w:val="99"/>
    <w:rsid w:val="00514520"/>
  </w:style>
  <w:style w:type="table" w:styleId="Tabellenraster">
    <w:name w:val="Table Grid"/>
    <w:basedOn w:val="NormaleTabelle"/>
    <w:uiPriority w:val="39"/>
    <w:rsid w:val="005145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basedOn w:val="Absatz-Standardschriftart"/>
    <w:link w:val="berschrift2"/>
    <w:uiPriority w:val="9"/>
    <w:rsid w:val="00514520"/>
    <w:rPr>
      <w:rFonts w:ascii="Times New Roman" w:eastAsia="Times New Roman" w:hAnsi="Times New Roman" w:cs="Times New Roman"/>
      <w:b/>
      <w:bCs/>
      <w:kern w:val="0"/>
      <w:sz w:val="36"/>
      <w:szCs w:val="36"/>
      <w:lang w:eastAsia="de-DE"/>
      <w14:ligatures w14:val="none"/>
    </w:rPr>
  </w:style>
  <w:style w:type="character" w:customStyle="1" w:styleId="berschrift3Zchn">
    <w:name w:val="Überschrift 3 Zchn"/>
    <w:basedOn w:val="Absatz-Standardschriftart"/>
    <w:link w:val="berschrift3"/>
    <w:uiPriority w:val="9"/>
    <w:rsid w:val="00514520"/>
    <w:rPr>
      <w:rFonts w:ascii="Times New Roman" w:eastAsia="Times New Roman" w:hAnsi="Times New Roman" w:cs="Times New Roman"/>
      <w:b/>
      <w:bCs/>
      <w:kern w:val="0"/>
      <w:sz w:val="27"/>
      <w:szCs w:val="27"/>
      <w:lang w:eastAsia="de-DE"/>
      <w14:ligatures w14:val="none"/>
    </w:rPr>
  </w:style>
  <w:style w:type="paragraph" w:styleId="StandardWeb">
    <w:name w:val="Normal (Web)"/>
    <w:basedOn w:val="Standard"/>
    <w:uiPriority w:val="99"/>
    <w:unhideWhenUsed/>
    <w:rsid w:val="00514520"/>
    <w:pPr>
      <w:spacing w:before="100" w:beforeAutospacing="1" w:after="100" w:afterAutospacing="1"/>
    </w:pPr>
    <w:rPr>
      <w:rFonts w:ascii="Times New Roman" w:eastAsia="Times New Roman" w:hAnsi="Times New Roman" w:cs="Times New Roman"/>
      <w:kern w:val="0"/>
      <w:lang w:eastAsia="de-DE"/>
      <w14:ligatures w14:val="none"/>
    </w:rPr>
  </w:style>
  <w:style w:type="paragraph" w:styleId="KeinLeerraum">
    <w:name w:val="No Spacing"/>
    <w:uiPriority w:val="1"/>
    <w:qFormat/>
    <w:rsid w:val="00E10195"/>
  </w:style>
  <w:style w:type="paragraph" w:customStyle="1" w:styleId="p1">
    <w:name w:val="p1"/>
    <w:basedOn w:val="Standard"/>
    <w:rsid w:val="00580C45"/>
    <w:rPr>
      <w:rFonts w:ascii="Helvetica" w:eastAsia="Times New Roman" w:hAnsi="Helvetica" w:cs="Times New Roman"/>
      <w:color w:val="000000"/>
      <w:kern w:val="0"/>
      <w:sz w:val="15"/>
      <w:szCs w:val="15"/>
      <w:lang w:eastAsia="de-DE"/>
      <w14:ligatures w14:val="none"/>
    </w:rPr>
  </w:style>
  <w:style w:type="character" w:customStyle="1" w:styleId="s1">
    <w:name w:val="s1"/>
    <w:basedOn w:val="Absatz-Standardschriftart"/>
    <w:rsid w:val="00580C45"/>
    <w:rPr>
      <w:rFonts w:ascii="Symbol" w:hAnsi="Symbol" w:hint="default"/>
      <w:sz w:val="15"/>
      <w:szCs w:val="15"/>
    </w:rPr>
  </w:style>
  <w:style w:type="character" w:styleId="Hervorhebung">
    <w:name w:val="Emphasis"/>
    <w:basedOn w:val="Absatz-Standardschriftart"/>
    <w:uiPriority w:val="20"/>
    <w:qFormat/>
    <w:rsid w:val="00C76AB3"/>
    <w:rPr>
      <w:i/>
      <w:iCs/>
    </w:rPr>
  </w:style>
  <w:style w:type="paragraph" w:styleId="Aufzhlungszeichen">
    <w:name w:val="List Bullet"/>
    <w:basedOn w:val="Standard"/>
    <w:uiPriority w:val="99"/>
    <w:unhideWhenUsed/>
    <w:rsid w:val="00DA457E"/>
    <w:pPr>
      <w:numPr>
        <w:numId w:val="4"/>
      </w:numPr>
      <w:spacing w:after="200" w:line="276" w:lineRule="auto"/>
      <w:contextualSpacing/>
    </w:pPr>
    <w:rPr>
      <w:rFonts w:eastAsiaTheme="minorEastAsia"/>
      <w:kern w:val="0"/>
      <w:sz w:val="22"/>
      <w:szCs w:val="22"/>
      <w:lang w:val="en-US"/>
      <w14:ligatures w14:val="none"/>
    </w:rPr>
  </w:style>
  <w:style w:type="paragraph" w:customStyle="1" w:styleId="p2">
    <w:name w:val="p2"/>
    <w:basedOn w:val="Standard"/>
    <w:rsid w:val="00AF0E58"/>
    <w:rPr>
      <w:rFonts w:ascii="Helvetica" w:eastAsia="Times New Roman" w:hAnsi="Helvetica" w:cs="Times New Roman"/>
      <w:color w:val="000000"/>
      <w:kern w:val="0"/>
      <w:lang w:eastAsia="de-DE"/>
      <w14:ligatures w14:val="none"/>
    </w:rPr>
  </w:style>
  <w:style w:type="paragraph" w:customStyle="1" w:styleId="p3">
    <w:name w:val="p3"/>
    <w:basedOn w:val="Standard"/>
    <w:rsid w:val="00AF0E58"/>
    <w:rPr>
      <w:rFonts w:ascii="Helvetica" w:eastAsia="Times New Roman" w:hAnsi="Helvetica" w:cs="Times New Roman"/>
      <w:color w:val="000000"/>
      <w:kern w:val="0"/>
      <w:sz w:val="17"/>
      <w:szCs w:val="17"/>
      <w:lang w:eastAsia="de-DE"/>
      <w14:ligatures w14:val="none"/>
    </w:rPr>
  </w:style>
  <w:style w:type="paragraph" w:customStyle="1" w:styleId="p4">
    <w:name w:val="p4"/>
    <w:basedOn w:val="Standard"/>
    <w:rsid w:val="00AF0E58"/>
    <w:rPr>
      <w:rFonts w:ascii="Symbol" w:eastAsia="Times New Roman" w:hAnsi="Symbol" w:cs="Times New Roman"/>
      <w:color w:val="000000"/>
      <w:kern w:val="0"/>
      <w:sz w:val="17"/>
      <w:szCs w:val="17"/>
      <w:lang w:eastAsia="de-DE"/>
      <w14:ligatures w14:val="none"/>
    </w:rPr>
  </w:style>
  <w:style w:type="paragraph" w:customStyle="1" w:styleId="p5">
    <w:name w:val="p5"/>
    <w:basedOn w:val="Standard"/>
    <w:rsid w:val="00AF0E58"/>
    <w:rPr>
      <w:rFonts w:ascii="Helvetica" w:eastAsia="Times New Roman" w:hAnsi="Helvetica" w:cs="Times New Roman"/>
      <w:color w:val="000000"/>
      <w:kern w:val="0"/>
      <w:sz w:val="18"/>
      <w:szCs w:val="18"/>
      <w:lang w:eastAsia="de-DE"/>
      <w14:ligatures w14:val="none"/>
    </w:rPr>
  </w:style>
  <w:style w:type="paragraph" w:customStyle="1" w:styleId="p6">
    <w:name w:val="p6"/>
    <w:basedOn w:val="Standard"/>
    <w:rsid w:val="00AF0E58"/>
    <w:rPr>
      <w:rFonts w:ascii="Helvetica" w:eastAsia="Times New Roman" w:hAnsi="Helvetica" w:cs="Times New Roman"/>
      <w:color w:val="000000"/>
      <w:kern w:val="0"/>
      <w:sz w:val="15"/>
      <w:szCs w:val="15"/>
      <w:lang w:eastAsia="de-DE"/>
      <w14:ligatures w14:val="none"/>
    </w:rPr>
  </w:style>
  <w:style w:type="paragraph" w:customStyle="1" w:styleId="p7">
    <w:name w:val="p7"/>
    <w:basedOn w:val="Standard"/>
    <w:rsid w:val="00AF0E58"/>
    <w:rPr>
      <w:rFonts w:ascii="Helvetica" w:eastAsia="Times New Roman" w:hAnsi="Helvetica" w:cs="Times New Roman"/>
      <w:color w:val="000000"/>
      <w:kern w:val="0"/>
      <w:sz w:val="14"/>
      <w:szCs w:val="14"/>
      <w:lang w:eastAsia="de-DE"/>
      <w14:ligatures w14:val="none"/>
    </w:rPr>
  </w:style>
  <w:style w:type="character" w:customStyle="1" w:styleId="s2">
    <w:name w:val="s2"/>
    <w:basedOn w:val="Absatz-Standardschriftart"/>
    <w:rsid w:val="00AF0E58"/>
    <w:rPr>
      <w:rFonts w:ascii="Symbol" w:hAnsi="Symbol" w:hint="default"/>
      <w:sz w:val="17"/>
      <w:szCs w:val="17"/>
    </w:rPr>
  </w:style>
  <w:style w:type="character" w:customStyle="1" w:styleId="s3">
    <w:name w:val="s3"/>
    <w:basedOn w:val="Absatz-Standardschriftart"/>
    <w:rsid w:val="00AF0E58"/>
    <w:rPr>
      <w:rFonts w:ascii="Zapf Dingbats" w:hAnsi="Zapf Dingbats"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0497460">
      <w:bodyDiv w:val="1"/>
      <w:marLeft w:val="0"/>
      <w:marRight w:val="0"/>
      <w:marTop w:val="0"/>
      <w:marBottom w:val="0"/>
      <w:divBdr>
        <w:top w:val="none" w:sz="0" w:space="0" w:color="auto"/>
        <w:left w:val="none" w:sz="0" w:space="0" w:color="auto"/>
        <w:bottom w:val="none" w:sz="0" w:space="0" w:color="auto"/>
        <w:right w:val="none" w:sz="0" w:space="0" w:color="auto"/>
      </w:divBdr>
    </w:div>
    <w:div w:id="935403125">
      <w:bodyDiv w:val="1"/>
      <w:marLeft w:val="0"/>
      <w:marRight w:val="0"/>
      <w:marTop w:val="0"/>
      <w:marBottom w:val="0"/>
      <w:divBdr>
        <w:top w:val="none" w:sz="0" w:space="0" w:color="auto"/>
        <w:left w:val="none" w:sz="0" w:space="0" w:color="auto"/>
        <w:bottom w:val="none" w:sz="0" w:space="0" w:color="auto"/>
        <w:right w:val="none" w:sz="0" w:space="0" w:color="auto"/>
      </w:divBdr>
    </w:div>
    <w:div w:id="982809209">
      <w:bodyDiv w:val="1"/>
      <w:marLeft w:val="0"/>
      <w:marRight w:val="0"/>
      <w:marTop w:val="0"/>
      <w:marBottom w:val="0"/>
      <w:divBdr>
        <w:top w:val="none" w:sz="0" w:space="0" w:color="auto"/>
        <w:left w:val="none" w:sz="0" w:space="0" w:color="auto"/>
        <w:bottom w:val="none" w:sz="0" w:space="0" w:color="auto"/>
        <w:right w:val="none" w:sz="0" w:space="0" w:color="auto"/>
      </w:divBdr>
    </w:div>
    <w:div w:id="1018580447">
      <w:bodyDiv w:val="1"/>
      <w:marLeft w:val="0"/>
      <w:marRight w:val="0"/>
      <w:marTop w:val="0"/>
      <w:marBottom w:val="0"/>
      <w:divBdr>
        <w:top w:val="none" w:sz="0" w:space="0" w:color="auto"/>
        <w:left w:val="none" w:sz="0" w:space="0" w:color="auto"/>
        <w:bottom w:val="none" w:sz="0" w:space="0" w:color="auto"/>
        <w:right w:val="none" w:sz="0" w:space="0" w:color="auto"/>
      </w:divBdr>
    </w:div>
    <w:div w:id="1154950287">
      <w:bodyDiv w:val="1"/>
      <w:marLeft w:val="0"/>
      <w:marRight w:val="0"/>
      <w:marTop w:val="0"/>
      <w:marBottom w:val="0"/>
      <w:divBdr>
        <w:top w:val="none" w:sz="0" w:space="0" w:color="auto"/>
        <w:left w:val="none" w:sz="0" w:space="0" w:color="auto"/>
        <w:bottom w:val="none" w:sz="0" w:space="0" w:color="auto"/>
        <w:right w:val="none" w:sz="0" w:space="0" w:color="auto"/>
      </w:divBdr>
    </w:div>
    <w:div w:id="1245148885">
      <w:bodyDiv w:val="1"/>
      <w:marLeft w:val="0"/>
      <w:marRight w:val="0"/>
      <w:marTop w:val="0"/>
      <w:marBottom w:val="0"/>
      <w:divBdr>
        <w:top w:val="none" w:sz="0" w:space="0" w:color="auto"/>
        <w:left w:val="none" w:sz="0" w:space="0" w:color="auto"/>
        <w:bottom w:val="none" w:sz="0" w:space="0" w:color="auto"/>
        <w:right w:val="none" w:sz="0" w:space="0" w:color="auto"/>
      </w:divBdr>
    </w:div>
    <w:div w:id="1501770178">
      <w:bodyDiv w:val="1"/>
      <w:marLeft w:val="0"/>
      <w:marRight w:val="0"/>
      <w:marTop w:val="0"/>
      <w:marBottom w:val="0"/>
      <w:divBdr>
        <w:top w:val="none" w:sz="0" w:space="0" w:color="auto"/>
        <w:left w:val="none" w:sz="0" w:space="0" w:color="auto"/>
        <w:bottom w:val="none" w:sz="0" w:space="0" w:color="auto"/>
        <w:right w:val="none" w:sz="0" w:space="0" w:color="auto"/>
      </w:divBdr>
    </w:div>
    <w:div w:id="1803617366">
      <w:bodyDiv w:val="1"/>
      <w:marLeft w:val="0"/>
      <w:marRight w:val="0"/>
      <w:marTop w:val="0"/>
      <w:marBottom w:val="0"/>
      <w:divBdr>
        <w:top w:val="none" w:sz="0" w:space="0" w:color="auto"/>
        <w:left w:val="none" w:sz="0" w:space="0" w:color="auto"/>
        <w:bottom w:val="none" w:sz="0" w:space="0" w:color="auto"/>
        <w:right w:val="none" w:sz="0" w:space="0" w:color="auto"/>
      </w:divBdr>
    </w:div>
    <w:div w:id="1991013908">
      <w:bodyDiv w:val="1"/>
      <w:marLeft w:val="0"/>
      <w:marRight w:val="0"/>
      <w:marTop w:val="0"/>
      <w:marBottom w:val="0"/>
      <w:divBdr>
        <w:top w:val="none" w:sz="0" w:space="0" w:color="auto"/>
        <w:left w:val="none" w:sz="0" w:space="0" w:color="auto"/>
        <w:bottom w:val="none" w:sz="0" w:space="0" w:color="auto"/>
        <w:right w:val="none" w:sz="0" w:space="0" w:color="auto"/>
      </w:divBdr>
    </w:div>
    <w:div w:id="2005010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333</Words>
  <Characters>2104</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Karsten Thiemann</dc:creator>
  <cp:keywords/>
  <dc:description/>
  <cp:lastModifiedBy>Karsten Thiemann</cp:lastModifiedBy>
  <cp:revision>4</cp:revision>
  <cp:lastPrinted>2025-10-19T08:15:00Z</cp:lastPrinted>
  <dcterms:created xsi:type="dcterms:W3CDTF">2025-10-19T07:58:00Z</dcterms:created>
  <dcterms:modified xsi:type="dcterms:W3CDTF">2025-10-19T12:29:00Z</dcterms:modified>
</cp:coreProperties>
</file>